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23" w:rsidRPr="00516723" w:rsidRDefault="00516723" w:rsidP="0042270B">
      <w:pPr>
        <w:spacing w:before="80" w:line="300" w:lineRule="exact"/>
        <w:jc w:val="both"/>
        <w:rPr>
          <w:lang w:val="pt-BR"/>
        </w:rPr>
      </w:pPr>
      <w:r w:rsidRPr="00516723">
        <w:rPr>
          <w:lang w:val="pt-BR"/>
        </w:rPr>
        <w:t xml:space="preserve">       </w:t>
      </w:r>
      <w:r w:rsidRPr="00516723">
        <w:rPr>
          <w:b/>
          <w:bCs/>
          <w:lang w:val="pt-BR"/>
        </w:rPr>
        <w:t xml:space="preserve">     </w:t>
      </w:r>
      <w:r w:rsidRPr="00516723">
        <w:rPr>
          <w:bCs/>
          <w:lang w:val="pt-BR"/>
        </w:rPr>
        <w:t>ÐẠI HỌC HUẾ</w:t>
      </w:r>
      <w:r w:rsidRPr="00516723">
        <w:rPr>
          <w:b/>
          <w:bCs/>
          <w:lang w:val="pt-BR"/>
        </w:rPr>
        <w:t xml:space="preserve">             </w:t>
      </w:r>
      <w:r w:rsidRPr="00516723">
        <w:rPr>
          <w:lang w:val="pt-BR"/>
        </w:rPr>
        <w:t xml:space="preserve">     </w:t>
      </w:r>
      <w:r w:rsidRPr="00516723">
        <w:rPr>
          <w:b/>
          <w:bCs/>
          <w:lang w:val="pt-BR"/>
        </w:rPr>
        <w:t>CỘNG HÒA XÃ HỘI CHỦ NGHĨA VIỆT NAM</w:t>
      </w:r>
    </w:p>
    <w:p w:rsidR="00516723" w:rsidRPr="00516723" w:rsidRDefault="00516723" w:rsidP="0042270B">
      <w:pPr>
        <w:spacing w:before="80" w:line="300" w:lineRule="exact"/>
        <w:rPr>
          <w:lang w:val="pt-BR"/>
        </w:rPr>
      </w:pPr>
      <w:r w:rsidRPr="00516723">
        <w:rPr>
          <w:noProof/>
        </w:rPr>
        <mc:AlternateContent>
          <mc:Choice Requires="wps">
            <w:drawing>
              <wp:anchor distT="0" distB="0" distL="114300" distR="114300" simplePos="0" relativeHeight="251740160" behindDoc="0" locked="0" layoutInCell="1" allowOverlap="1" wp14:anchorId="2D4FF87E" wp14:editId="6FFCD08A">
                <wp:simplePos x="0" y="0"/>
                <wp:positionH relativeFrom="column">
                  <wp:posOffset>372140</wp:posOffset>
                </wp:positionH>
                <wp:positionV relativeFrom="paragraph">
                  <wp:posOffset>237342</wp:posOffset>
                </wp:positionV>
                <wp:extent cx="1350334" cy="0"/>
                <wp:effectExtent l="0" t="0" r="2159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0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8.7pt" to="135.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tBw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">
                <o:lock v:ext="edit" shapetype="f"/>
              </v:line>
            </w:pict>
          </mc:Fallback>
        </mc:AlternateContent>
      </w:r>
      <w:r w:rsidRPr="00516723">
        <w:rPr>
          <w:b/>
          <w:lang w:val="pt-BR"/>
        </w:rPr>
        <w:t>TRƯỜNG ÐẠI HỌC KINH TẾ</w:t>
      </w:r>
      <w:r w:rsidRPr="00516723">
        <w:rPr>
          <w:lang w:val="pt-BR"/>
        </w:rPr>
        <w:t xml:space="preserve">                       </w:t>
      </w:r>
      <w:r w:rsidRPr="00516723">
        <w:rPr>
          <w:b/>
          <w:bCs/>
          <w:lang w:val="pt-BR"/>
        </w:rPr>
        <w:t>Ðộc lập - Tự do - Hạnh phúc</w:t>
      </w:r>
      <w:r w:rsidRPr="00516723">
        <w:rPr>
          <w:lang w:val="pt-BR"/>
        </w:rPr>
        <w:t xml:space="preserve">         </w:t>
      </w:r>
    </w:p>
    <w:p w:rsidR="00516723" w:rsidRPr="00516723" w:rsidRDefault="00516723" w:rsidP="00516723">
      <w:pPr>
        <w:jc w:val="center"/>
        <w:rPr>
          <w:b/>
          <w:bCs/>
          <w:sz w:val="26"/>
          <w:szCs w:val="26"/>
          <w:lang w:val="pt-BR"/>
        </w:rPr>
      </w:pPr>
      <w:r w:rsidRPr="00516723">
        <w:rPr>
          <w:noProof/>
        </w:rPr>
        <mc:AlternateContent>
          <mc:Choice Requires="wps">
            <w:drawing>
              <wp:anchor distT="0" distB="0" distL="114300" distR="114300" simplePos="0" relativeHeight="251741184" behindDoc="0" locked="0" layoutInCell="1" allowOverlap="1" wp14:anchorId="50D92502" wp14:editId="356DA6B4">
                <wp:simplePos x="0" y="0"/>
                <wp:positionH relativeFrom="column">
                  <wp:posOffset>2917825</wp:posOffset>
                </wp:positionH>
                <wp:positionV relativeFrom="paragraph">
                  <wp:posOffset>23495</wp:posOffset>
                </wp:positionV>
                <wp:extent cx="1918335" cy="0"/>
                <wp:effectExtent l="0" t="0" r="2476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1.85pt" to="38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BCBw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">
                <o:lock v:ext="edit" shapetype="f"/>
              </v:line>
            </w:pict>
          </mc:Fallback>
        </mc:AlternateContent>
      </w:r>
    </w:p>
    <w:p w:rsidR="00516723" w:rsidRPr="00516723" w:rsidRDefault="00516723" w:rsidP="00516723">
      <w:pPr>
        <w:spacing w:before="240" w:line="380" w:lineRule="exact"/>
        <w:jc w:val="center"/>
        <w:rPr>
          <w:b/>
          <w:bCs/>
          <w:sz w:val="26"/>
          <w:szCs w:val="26"/>
          <w:lang w:val="pt-BR"/>
        </w:rPr>
      </w:pPr>
      <w:r w:rsidRPr="00516723">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516723" w:rsidRPr="00516723" w:rsidRDefault="00516723" w:rsidP="00516723">
      <w:pPr>
        <w:spacing w:line="300" w:lineRule="exact"/>
        <w:jc w:val="center"/>
        <w:rPr>
          <w:lang w:val="pt-BR"/>
        </w:rPr>
      </w:pPr>
      <w:r w:rsidRPr="00516723">
        <w:rPr>
          <w:lang w:val="pt-BR"/>
        </w:rPr>
        <w:t>của Hiệu trưởng Trường Đại học Kinh tế)</w:t>
      </w:r>
    </w:p>
    <w:p w:rsidR="00516723" w:rsidRPr="00516723" w:rsidRDefault="00516723" w:rsidP="00516723">
      <w:pPr>
        <w:spacing w:after="120"/>
        <w:jc w:val="center"/>
        <w:rPr>
          <w:sz w:val="26"/>
          <w:szCs w:val="26"/>
          <w:lang w:val="pt-BR"/>
        </w:rPr>
      </w:pPr>
    </w:p>
    <w:p w:rsidR="00516723" w:rsidRPr="00516723" w:rsidRDefault="00516723" w:rsidP="00516723">
      <w:pPr>
        <w:spacing w:before="80" w:line="300" w:lineRule="exact"/>
        <w:ind w:left="720" w:firstLine="720"/>
        <w:jc w:val="both"/>
        <w:rPr>
          <w:lang w:val="pt-BR"/>
        </w:rPr>
      </w:pPr>
      <w:r w:rsidRPr="00516723">
        <w:rPr>
          <w:b/>
          <w:bCs/>
          <w:lang w:val="pt-BR"/>
        </w:rPr>
        <w:t>Tên chương trình:</w:t>
      </w:r>
      <w:r w:rsidRPr="00516723">
        <w:rPr>
          <w:lang w:val="pt-BR"/>
        </w:rPr>
        <w:t xml:space="preserve"> </w:t>
      </w:r>
      <w:r w:rsidRPr="00516723">
        <w:rPr>
          <w:lang w:val="pt-BR"/>
        </w:rPr>
        <w:tab/>
        <w:t>QUẢN TRỊ NHÂN LỰC</w:t>
      </w:r>
    </w:p>
    <w:p w:rsidR="00516723" w:rsidRPr="00516723" w:rsidRDefault="00516723" w:rsidP="00516723">
      <w:pPr>
        <w:spacing w:before="80" w:line="300" w:lineRule="exact"/>
        <w:ind w:left="720" w:firstLine="720"/>
        <w:jc w:val="both"/>
      </w:pPr>
      <w:r w:rsidRPr="00516723">
        <w:rPr>
          <w:b/>
          <w:bCs/>
        </w:rPr>
        <w:t xml:space="preserve">Tên chương trình: </w:t>
      </w:r>
      <w:r w:rsidR="0042270B">
        <w:rPr>
          <w:b/>
          <w:bCs/>
        </w:rPr>
        <w:tab/>
      </w:r>
      <w:r w:rsidRPr="00516723">
        <w:t xml:space="preserve">HUMAN RESOURCE MANAGEMENT </w:t>
      </w:r>
    </w:p>
    <w:p w:rsidR="00516723" w:rsidRPr="00516723" w:rsidRDefault="00516723" w:rsidP="00516723">
      <w:pPr>
        <w:spacing w:before="80" w:line="300" w:lineRule="exact"/>
        <w:ind w:left="720" w:firstLine="720"/>
        <w:jc w:val="both"/>
      </w:pPr>
      <w:r w:rsidRPr="00516723">
        <w:rPr>
          <w:b/>
          <w:bCs/>
        </w:rPr>
        <w:t>Trình độ đào tạo:</w:t>
      </w:r>
      <w:r w:rsidRPr="00516723">
        <w:t xml:space="preserve"> </w:t>
      </w:r>
      <w:r w:rsidRPr="00516723">
        <w:tab/>
        <w:t>ĐẠI HỌC</w:t>
      </w:r>
    </w:p>
    <w:p w:rsidR="00516723" w:rsidRPr="00516723" w:rsidRDefault="00516723" w:rsidP="00516723">
      <w:pPr>
        <w:spacing w:before="80" w:line="300" w:lineRule="exact"/>
        <w:ind w:left="720" w:firstLine="720"/>
        <w:jc w:val="both"/>
      </w:pPr>
      <w:r w:rsidRPr="00516723">
        <w:rPr>
          <w:b/>
          <w:bCs/>
        </w:rPr>
        <w:t xml:space="preserve">Mã ngành: </w:t>
      </w:r>
      <w:r w:rsidRPr="00516723">
        <w:rPr>
          <w:b/>
          <w:bCs/>
        </w:rPr>
        <w:tab/>
      </w:r>
      <w:r w:rsidRPr="00516723">
        <w:tab/>
      </w:r>
      <w:r w:rsidRPr="00516723">
        <w:rPr>
          <w:b/>
        </w:rPr>
        <w:t>7</w:t>
      </w:r>
      <w:r w:rsidRPr="00516723">
        <w:t>340404</w:t>
      </w:r>
    </w:p>
    <w:p w:rsidR="00516723" w:rsidRPr="00516723" w:rsidRDefault="00516723" w:rsidP="00516723">
      <w:pPr>
        <w:spacing w:before="80" w:line="300" w:lineRule="exact"/>
        <w:ind w:left="720" w:firstLine="720"/>
        <w:jc w:val="both"/>
      </w:pPr>
      <w:r w:rsidRPr="00516723">
        <w:rPr>
          <w:b/>
          <w:bCs/>
        </w:rPr>
        <w:t>Loại hình đào tạo:</w:t>
      </w:r>
      <w:r w:rsidRPr="00516723">
        <w:t xml:space="preserve"> </w:t>
      </w:r>
      <w:r w:rsidRPr="00516723">
        <w:tab/>
        <w:t>CHÍNH QUY</w:t>
      </w:r>
    </w:p>
    <w:p w:rsidR="00516723" w:rsidRPr="00516723" w:rsidRDefault="00516723" w:rsidP="00516723">
      <w:pPr>
        <w:spacing w:before="80" w:line="300" w:lineRule="exact"/>
        <w:jc w:val="center"/>
        <w:rPr>
          <w:b/>
        </w:rPr>
      </w:pPr>
    </w:p>
    <w:p w:rsidR="00516723" w:rsidRPr="00516723" w:rsidRDefault="00516723" w:rsidP="00516723">
      <w:pPr>
        <w:widowControl w:val="0"/>
        <w:autoSpaceDE w:val="0"/>
        <w:autoSpaceDN w:val="0"/>
        <w:spacing w:before="80" w:line="300" w:lineRule="exact"/>
        <w:jc w:val="both"/>
        <w:outlineLvl w:val="0"/>
        <w:rPr>
          <w:b/>
          <w:bCs/>
        </w:rPr>
      </w:pPr>
      <w:r w:rsidRPr="00516723">
        <w:rPr>
          <w:b/>
          <w:bCs/>
        </w:rPr>
        <w:t>1. Mục tiêu đào tạo</w:t>
      </w:r>
    </w:p>
    <w:p w:rsidR="00516723" w:rsidRPr="00516723" w:rsidRDefault="00516723" w:rsidP="00516723">
      <w:pPr>
        <w:widowControl w:val="0"/>
        <w:tabs>
          <w:tab w:val="left" w:pos="576"/>
        </w:tabs>
        <w:autoSpaceDE w:val="0"/>
        <w:autoSpaceDN w:val="0"/>
        <w:spacing w:before="80" w:line="300" w:lineRule="exact"/>
        <w:jc w:val="both"/>
        <w:outlineLvl w:val="1"/>
        <w:rPr>
          <w:b/>
          <w:bCs/>
          <w:i/>
        </w:rPr>
      </w:pPr>
      <w:r w:rsidRPr="00516723">
        <w:rPr>
          <w:b/>
          <w:bCs/>
          <w:i/>
        </w:rPr>
        <w:t>1.1. Mục tiêu</w:t>
      </w:r>
      <w:r w:rsidRPr="00516723">
        <w:rPr>
          <w:b/>
          <w:bCs/>
          <w:i/>
          <w:spacing w:val="-3"/>
        </w:rPr>
        <w:t xml:space="preserve"> </w:t>
      </w:r>
      <w:proofErr w:type="gramStart"/>
      <w:r w:rsidRPr="00516723">
        <w:rPr>
          <w:b/>
          <w:bCs/>
          <w:i/>
        </w:rPr>
        <w:t>chung</w:t>
      </w:r>
      <w:proofErr w:type="gramEnd"/>
    </w:p>
    <w:p w:rsidR="00516723" w:rsidRPr="00516723" w:rsidRDefault="00516723" w:rsidP="00516723">
      <w:pPr>
        <w:spacing w:before="80" w:line="300" w:lineRule="exact"/>
        <w:ind w:right="52"/>
        <w:jc w:val="both"/>
      </w:pPr>
      <w:r w:rsidRPr="00516723">
        <w:tab/>
        <w:t>Chương trình đào tạo ngành Quản trị nhân lực hướng đến mục tiêu đào tạo các cử nhân có đầy đủ trình độ chuyên môn, phẩm chất đạo đức và các kỹ năng cần thiết để trở thành các nhà quản lý nhân lực chuyên nghiệp trong các tổ chức, doanh nghiệp trong nền kinh tế, có trí tuệ và nhân cách tốt, có phương pháp tư duy khoa học, năng lực tổ chức và bản lĩnh kinh doanh cao. Cùng với những kiến thức chuyên sâu chuyên ngành Quản trị nhân lực như xây dựng bản mô tả công việc, lập kế hoạch tuyển dụng, đào tạo, chế độ lương thưởng, đánh giá kết quả thực hiện công việc…, người học có năng lực thực hành cao, có khả năng thích ứng trong môi trường kinh doanh quốc tế, dưới điều kiện làm việc áp lực cao, năng động và sáng tạo, quan hệ giao tiếp tốt, có khả năng tự lập.</w:t>
      </w:r>
    </w:p>
    <w:p w:rsidR="00516723" w:rsidRPr="00516723" w:rsidRDefault="00516723" w:rsidP="00516723">
      <w:pPr>
        <w:spacing w:before="80" w:line="300" w:lineRule="exact"/>
        <w:ind w:right="352" w:firstLine="142"/>
        <w:jc w:val="both"/>
        <w:rPr>
          <w:b/>
          <w:i/>
        </w:rPr>
      </w:pPr>
      <w:r w:rsidRPr="00516723">
        <w:rPr>
          <w:b/>
          <w:i/>
        </w:rPr>
        <w:t>1.2. Mục tiêu cụ thể</w:t>
      </w:r>
    </w:p>
    <w:p w:rsidR="00516723" w:rsidRPr="00516723" w:rsidRDefault="00516723" w:rsidP="00516723">
      <w:pPr>
        <w:spacing w:before="80" w:line="300" w:lineRule="exact"/>
        <w:ind w:firstLine="567"/>
        <w:jc w:val="both"/>
        <w:rPr>
          <w:bCs/>
          <w:lang w:val="vi-VN"/>
        </w:rPr>
      </w:pPr>
      <w:r w:rsidRPr="00516723">
        <w:rPr>
          <w:bCs/>
          <w:lang w:val="it-IT"/>
        </w:rPr>
        <w:t>Sau khi hoàn thành chương trình đào tạo, sinh viên tốt nghiệp có kiến thức, kỹ năng và năng lực tự chủ và trách nhiệm</w:t>
      </w:r>
      <w:r w:rsidRPr="00516723">
        <w:rPr>
          <w:bCs/>
          <w:lang w:val="vi-VN"/>
        </w:rPr>
        <w:t xml:space="preserve"> sau:</w:t>
      </w:r>
    </w:p>
    <w:p w:rsidR="00516723" w:rsidRPr="00516723" w:rsidRDefault="00516723" w:rsidP="00217B14">
      <w:pPr>
        <w:numPr>
          <w:ilvl w:val="1"/>
          <w:numId w:val="21"/>
        </w:numPr>
        <w:spacing w:before="80" w:line="300" w:lineRule="exact"/>
        <w:ind w:left="0" w:firstLine="270"/>
        <w:jc w:val="both"/>
        <w:rPr>
          <w:lang w:val="vi-VN"/>
        </w:rPr>
      </w:pPr>
      <w:r w:rsidRPr="00516723">
        <w:rPr>
          <w:b/>
          <w:bCs/>
          <w:i/>
          <w:lang w:val="it-IT"/>
        </w:rPr>
        <w:t>Kiến thức:</w:t>
      </w:r>
      <w:r w:rsidRPr="00516723">
        <w:rPr>
          <w:bCs/>
          <w:lang w:val="it-IT"/>
        </w:rPr>
        <w:t xml:space="preserve"> sinh</w:t>
      </w:r>
      <w:r w:rsidRPr="00516723">
        <w:rPr>
          <w:bCs/>
          <w:lang w:val="vi-VN"/>
        </w:rPr>
        <w:t xml:space="preserve"> viên </w:t>
      </w:r>
      <w:r w:rsidRPr="00516723">
        <w:rPr>
          <w:bCs/>
          <w:lang w:val="it-IT"/>
        </w:rPr>
        <w:t>hiểu</w:t>
      </w:r>
      <w:r w:rsidRPr="00516723">
        <w:rPr>
          <w:bCs/>
          <w:lang w:val="vi-VN"/>
        </w:rPr>
        <w:t xml:space="preserve"> và vận dụng được</w:t>
      </w:r>
      <w:r w:rsidRPr="00516723">
        <w:rPr>
          <w:bCs/>
          <w:lang w:val="it-IT"/>
        </w:rPr>
        <w:t xml:space="preserve"> các kiến thức chung</w:t>
      </w:r>
      <w:r w:rsidRPr="00516723">
        <w:rPr>
          <w:bCs/>
          <w:lang w:val="vi-VN"/>
        </w:rPr>
        <w:t xml:space="preserve"> về chính trị, pháp luật, xã hội, toán, tin học; </w:t>
      </w:r>
      <w:r w:rsidRPr="00516723">
        <w:rPr>
          <w:bCs/>
          <w:lang w:val="it-IT"/>
        </w:rPr>
        <w:t>các kiến thức cơ</w:t>
      </w:r>
      <w:r w:rsidRPr="00516723">
        <w:rPr>
          <w:bCs/>
          <w:lang w:val="vi-VN"/>
        </w:rPr>
        <w:t xml:space="preserve"> bản</w:t>
      </w:r>
      <w:r w:rsidRPr="00516723">
        <w:rPr>
          <w:bCs/>
          <w:lang w:val="it-IT"/>
        </w:rPr>
        <w:t xml:space="preserve"> về lĩnh vực kinh tế</w:t>
      </w:r>
      <w:r w:rsidRPr="00516723">
        <w:rPr>
          <w:bCs/>
          <w:lang w:val="vi-VN"/>
        </w:rPr>
        <w:t>, thống kê, tài chính, kế toán; và</w:t>
      </w:r>
      <w:r w:rsidRPr="00516723">
        <w:rPr>
          <w:bCs/>
          <w:lang w:val="it-IT"/>
        </w:rPr>
        <w:t xml:space="preserve"> </w:t>
      </w:r>
      <w:r w:rsidRPr="00516723">
        <w:rPr>
          <w:bCs/>
          <w:iCs/>
          <w:lang w:val="vi-VN"/>
        </w:rPr>
        <w:t xml:space="preserve">các </w:t>
      </w:r>
      <w:r w:rsidRPr="00516723">
        <w:rPr>
          <w:lang w:val="vi-VN"/>
        </w:rPr>
        <w:t>kiến thức chuyên sâu về quản trị nhân lực.</w:t>
      </w:r>
    </w:p>
    <w:p w:rsidR="00516723" w:rsidRPr="00516723" w:rsidRDefault="00516723" w:rsidP="00217B14">
      <w:pPr>
        <w:numPr>
          <w:ilvl w:val="1"/>
          <w:numId w:val="21"/>
        </w:numPr>
        <w:spacing w:before="80" w:line="300" w:lineRule="exact"/>
        <w:ind w:left="0" w:firstLine="270"/>
        <w:jc w:val="both"/>
        <w:rPr>
          <w:lang w:val="vi-VN"/>
        </w:rPr>
      </w:pPr>
      <w:r w:rsidRPr="00516723">
        <w:rPr>
          <w:b/>
          <w:i/>
          <w:lang w:val="vi-VN"/>
        </w:rPr>
        <w:t xml:space="preserve">Kỹ năng: </w:t>
      </w:r>
      <w:r w:rsidRPr="00516723">
        <w:rPr>
          <w:lang w:val="vi-VN"/>
        </w:rPr>
        <w:t>sinh viên sử dụng được tiếng Anh trong giao tiếp kinh doanh, có kỹ năng lập luận, tư duy sáng tạo, phản biện, phân tích, đánh giá để giải quyết các vấn đề trong lĩnh vực quản trị nhân lực; nghiên cứu, tổng hợp tài liệu và các kỹ năng khác như kỹ năng sử dụng các phần mềm ứng dụng, làm việc nhóm, quản lý thời gian, giao tiếp thuyết trình để trở thành nhân sự chuyên nghiệp trong lĩnh vực quản trị nhân lực.</w:t>
      </w:r>
    </w:p>
    <w:p w:rsidR="00516723" w:rsidRPr="00516723" w:rsidRDefault="00516723" w:rsidP="00217B14">
      <w:pPr>
        <w:numPr>
          <w:ilvl w:val="1"/>
          <w:numId w:val="21"/>
        </w:numPr>
        <w:spacing w:before="80" w:line="300" w:lineRule="exact"/>
        <w:ind w:left="0" w:firstLine="270"/>
        <w:jc w:val="both"/>
        <w:rPr>
          <w:bCs/>
          <w:lang w:val="it-IT"/>
        </w:rPr>
      </w:pPr>
      <w:r w:rsidRPr="00516723">
        <w:rPr>
          <w:b/>
          <w:i/>
          <w:lang w:val="vi-VN"/>
        </w:rPr>
        <w:t>Năng lực tự chủ và trách nhiệm:</w:t>
      </w:r>
      <w:r w:rsidRPr="00516723">
        <w:rPr>
          <w:lang w:val="vi-VN"/>
        </w:rPr>
        <w:t xml:space="preserve"> Được đào tạo để trở thành những người có phẩm chất đạo đức nghề nghiệp, tuân thủ pháp luật, có tinh thần cầu tiến và khả năng thích nghi, luôn sẵn sàng học hỏi, chủ động, sáng tạo, có năng lực điều hành và thể hiện tinh thần trách nhiệm đối với vị trí công việc đảm nhận.</w:t>
      </w:r>
    </w:p>
    <w:p w:rsidR="00516723" w:rsidRPr="00516723" w:rsidRDefault="00516723" w:rsidP="00516723">
      <w:pPr>
        <w:spacing w:before="80" w:line="300" w:lineRule="exact"/>
        <w:jc w:val="both"/>
        <w:rPr>
          <w:b/>
          <w:i/>
          <w:lang w:val="it-IT"/>
        </w:rPr>
      </w:pPr>
      <w:r w:rsidRPr="00516723">
        <w:rPr>
          <w:b/>
          <w:i/>
          <w:lang w:val="it-IT"/>
        </w:rPr>
        <w:t>1.2.1. Kiến thức</w:t>
      </w:r>
    </w:p>
    <w:p w:rsidR="00516723" w:rsidRPr="00516723" w:rsidRDefault="00516723" w:rsidP="00516723">
      <w:pPr>
        <w:spacing w:before="80" w:line="300" w:lineRule="exact"/>
        <w:jc w:val="both"/>
        <w:outlineLvl w:val="0"/>
        <w:rPr>
          <w:i/>
          <w:iCs/>
          <w:lang w:val="it-IT"/>
        </w:rPr>
      </w:pPr>
      <w:r w:rsidRPr="00516723">
        <w:rPr>
          <w:rFonts w:eastAsia="MS Mincho"/>
          <w:b/>
          <w:bCs/>
          <w:i/>
          <w:iCs/>
          <w:lang w:val="it-IT"/>
        </w:rPr>
        <w:t>a. Khối kiến thức, kỹ năng chung trong toàn Đại học Huế</w:t>
      </w:r>
    </w:p>
    <w:p w:rsidR="00516723" w:rsidRPr="00516723" w:rsidRDefault="00516723" w:rsidP="00516723">
      <w:pPr>
        <w:spacing w:before="80" w:line="300" w:lineRule="exact"/>
        <w:ind w:firstLine="540"/>
        <w:jc w:val="both"/>
        <w:rPr>
          <w:lang w:val="it-IT"/>
        </w:rPr>
      </w:pPr>
      <w:r w:rsidRPr="00516723">
        <w:rPr>
          <w:lang w:val="it-IT"/>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516723" w:rsidRPr="00516723" w:rsidRDefault="00516723" w:rsidP="00516723">
      <w:pPr>
        <w:spacing w:before="80" w:line="300" w:lineRule="exact"/>
        <w:ind w:firstLine="540"/>
        <w:jc w:val="both"/>
        <w:rPr>
          <w:spacing w:val="-4"/>
          <w:lang w:val="it-IT"/>
        </w:rPr>
      </w:pPr>
      <w:r w:rsidRPr="00516723">
        <w:rPr>
          <w:spacing w:val="-4"/>
          <w:lang w:val="it-IT"/>
        </w:rPr>
        <w:lastRenderedPageBreak/>
        <w:t>(CĐR2) Có chứng chỉ Giáo dục thể chất, có sức khỏe đáp ứng yêu cầu của nghề nghiệp;</w:t>
      </w:r>
    </w:p>
    <w:p w:rsidR="00516723" w:rsidRPr="00516723" w:rsidRDefault="00516723" w:rsidP="00516723">
      <w:pPr>
        <w:spacing w:before="80" w:line="300" w:lineRule="exact"/>
        <w:ind w:firstLine="540"/>
        <w:jc w:val="both"/>
        <w:rPr>
          <w:lang w:val="it-IT"/>
        </w:rPr>
      </w:pPr>
      <w:r w:rsidRPr="00516723">
        <w:rPr>
          <w:lang w:val="it-IT"/>
        </w:rPr>
        <w:t>(CĐR3) Có chứng chỉ Giáo dục Quốc phòng – An ninh; vận dụng được các kiến thức Quốc phòng – An ninh, đáp ứng yêu cầu xây dựng và bảo vệ Tổ quốc;</w:t>
      </w:r>
    </w:p>
    <w:p w:rsidR="00516723" w:rsidRPr="00516723" w:rsidRDefault="00516723" w:rsidP="00516723">
      <w:pPr>
        <w:spacing w:before="80" w:line="300" w:lineRule="exact"/>
        <w:ind w:firstLine="540"/>
        <w:jc w:val="both"/>
        <w:rPr>
          <w:lang w:val="it-IT"/>
        </w:rPr>
      </w:pPr>
      <w:r w:rsidRPr="00516723">
        <w:rPr>
          <w:lang w:val="it-IT"/>
        </w:rPr>
        <w:t>(CĐR4)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chinshh quy tại các đơn vị đào tạo thuộc Đại học Huế;</w:t>
      </w:r>
    </w:p>
    <w:p w:rsidR="00516723" w:rsidRPr="00516723" w:rsidRDefault="00516723" w:rsidP="00516723">
      <w:pPr>
        <w:spacing w:before="80" w:line="300" w:lineRule="exact"/>
        <w:ind w:firstLine="540"/>
        <w:jc w:val="both"/>
        <w:rPr>
          <w:lang w:val="it-IT"/>
        </w:rPr>
      </w:pPr>
      <w:r w:rsidRPr="00516723">
        <w:rPr>
          <w:lang w:val="it-IT"/>
        </w:rPr>
        <w:t>(CĐR5) Đạt trình độ công nghệ thông tin cơ bản theo Chuẩn kĩ năng sử dụng công nghệ thông tin quy định tại Thông tư số 03/2014/TT-BTTTT của Bộ trưởng Bộ Thông tin và Truyền thông;</w:t>
      </w:r>
    </w:p>
    <w:p w:rsidR="00516723" w:rsidRPr="00516723" w:rsidRDefault="00516723" w:rsidP="00516723">
      <w:pPr>
        <w:spacing w:before="80" w:line="300" w:lineRule="exact"/>
        <w:ind w:firstLine="540"/>
        <w:jc w:val="both"/>
        <w:rPr>
          <w:lang w:val="it-IT"/>
        </w:rPr>
      </w:pPr>
      <w:r w:rsidRPr="00516723">
        <w:rPr>
          <w:lang w:val="it-IT"/>
        </w:rPr>
        <w:t>(CĐR6) Biết và vận dụng được các kỹ năng: tự chủ, làm việc nhóm, quản lý và lãnh đạo, thuyết trình, giao tiếp và đàm phán, đáp ứng yêu cầu của nghề nghiệp.</w:t>
      </w:r>
    </w:p>
    <w:p w:rsidR="00516723" w:rsidRPr="00516723" w:rsidRDefault="00516723" w:rsidP="00516723">
      <w:pPr>
        <w:spacing w:before="80" w:line="300" w:lineRule="exact"/>
        <w:ind w:firstLine="540"/>
        <w:jc w:val="both"/>
        <w:outlineLvl w:val="0"/>
        <w:rPr>
          <w:b/>
          <w:bCs/>
          <w:i/>
          <w:iCs/>
          <w:spacing w:val="-4"/>
        </w:rPr>
      </w:pPr>
      <w:r w:rsidRPr="00516723">
        <w:rPr>
          <w:b/>
          <w:bCs/>
          <w:i/>
          <w:iCs/>
          <w:spacing w:val="-4"/>
        </w:rPr>
        <w:t xml:space="preserve">b. Khối kiến thức </w:t>
      </w:r>
      <w:proofErr w:type="gramStart"/>
      <w:r w:rsidRPr="00516723">
        <w:rPr>
          <w:b/>
          <w:bCs/>
          <w:i/>
          <w:iCs/>
          <w:spacing w:val="-4"/>
        </w:rPr>
        <w:t>chung</w:t>
      </w:r>
      <w:proofErr w:type="gramEnd"/>
      <w:r w:rsidRPr="00516723">
        <w:rPr>
          <w:b/>
          <w:bCs/>
          <w:i/>
          <w:iCs/>
          <w:spacing w:val="-4"/>
        </w:rPr>
        <w:t xml:space="preserve"> trong lĩnh vực </w:t>
      </w:r>
    </w:p>
    <w:p w:rsidR="00516723" w:rsidRPr="00516723" w:rsidRDefault="00516723" w:rsidP="00516723">
      <w:pPr>
        <w:shd w:val="clear" w:color="auto" w:fill="FFFFFF"/>
        <w:spacing w:before="80" w:line="300" w:lineRule="exact"/>
        <w:ind w:firstLine="540"/>
        <w:jc w:val="both"/>
        <w:rPr>
          <w:color w:val="222222"/>
        </w:rPr>
      </w:pPr>
      <w:r w:rsidRPr="00516723">
        <w:rPr>
          <w:color w:val="222222"/>
        </w:rPr>
        <w:t>(CĐR7) Hiểu </w:t>
      </w:r>
      <w:r w:rsidRPr="00516723">
        <w:rPr>
          <w:color w:val="222222"/>
          <w:lang w:val="vi-VN"/>
        </w:rPr>
        <w:t>và v</w:t>
      </w:r>
      <w:r w:rsidRPr="00516723">
        <w:rPr>
          <w:color w:val="222222"/>
        </w:rPr>
        <w:t>ận dụng được các kiến thức cơ bản về</w:t>
      </w:r>
      <w:r w:rsidRPr="00516723">
        <w:rPr>
          <w:color w:val="222222"/>
          <w:lang w:val="vi-VN"/>
        </w:rPr>
        <w:t> pháp luật, kinh tế, xã hội, </w:t>
      </w:r>
      <w:r w:rsidRPr="00516723">
        <w:rPr>
          <w:color w:val="222222"/>
        </w:rPr>
        <w:t>toán ứng dụng, công nghệ thông tin, và các công cụ xác suất, thống kê để nhận diện và giải thích được các vấn đề và hiện tượng kinh tế xã hội.</w:t>
      </w:r>
    </w:p>
    <w:p w:rsidR="00516723" w:rsidRPr="00516723" w:rsidRDefault="00516723" w:rsidP="00516723">
      <w:pPr>
        <w:shd w:val="clear" w:color="auto" w:fill="FFFFFF"/>
        <w:spacing w:before="80" w:line="300" w:lineRule="exact"/>
        <w:ind w:firstLine="540"/>
        <w:jc w:val="both"/>
        <w:rPr>
          <w:color w:val="222222"/>
        </w:rPr>
      </w:pPr>
      <w:r w:rsidRPr="00516723">
        <w:rPr>
          <w:color w:val="222222"/>
        </w:rPr>
        <w:t>(CĐR8) Hiểu </w:t>
      </w:r>
      <w:r w:rsidRPr="00516723">
        <w:rPr>
          <w:color w:val="222222"/>
          <w:lang w:val="vi-VN"/>
        </w:rPr>
        <w:t>và v</w:t>
      </w:r>
      <w:r w:rsidRPr="00516723">
        <w:rPr>
          <w:color w:val="222222"/>
        </w:rPr>
        <w:t>ận dụng được các kiến thức về kinh tế học (kinh tế học vi mô và vĩ mô), các kiến thức cơ bản liên quan tới quản trị học, nguyên lý kế toán, tài chính</w:t>
      </w:r>
      <w:r w:rsidRPr="00516723">
        <w:rPr>
          <w:color w:val="222222"/>
          <w:lang w:val="vi-VN"/>
        </w:rPr>
        <w:t>, marketing</w:t>
      </w:r>
      <w:r w:rsidRPr="00516723">
        <w:rPr>
          <w:color w:val="222222"/>
        </w:rPr>
        <w:t> để phân</w:t>
      </w:r>
      <w:r w:rsidRPr="00516723">
        <w:rPr>
          <w:color w:val="222222"/>
          <w:lang w:val="vi-VN"/>
        </w:rPr>
        <w:t> tích môi trường kinh doanh và hỗ trợ cho quá trình ra quyết định của tổ chức.</w:t>
      </w:r>
    </w:p>
    <w:p w:rsidR="00516723" w:rsidRPr="00516723" w:rsidRDefault="00516723" w:rsidP="00516723">
      <w:pPr>
        <w:shd w:val="clear" w:color="auto" w:fill="FFFFFF"/>
        <w:spacing w:before="80" w:line="300" w:lineRule="exact"/>
        <w:jc w:val="both"/>
        <w:rPr>
          <w:b/>
          <w:i/>
          <w:color w:val="222222"/>
        </w:rPr>
      </w:pPr>
      <w:r w:rsidRPr="00516723">
        <w:rPr>
          <w:b/>
          <w:i/>
          <w:color w:val="222222"/>
        </w:rPr>
        <w:t xml:space="preserve">c. Khối kiến thức </w:t>
      </w:r>
      <w:proofErr w:type="gramStart"/>
      <w:r w:rsidRPr="00516723">
        <w:rPr>
          <w:b/>
          <w:i/>
          <w:color w:val="222222"/>
        </w:rPr>
        <w:t>chung</w:t>
      </w:r>
      <w:proofErr w:type="gramEnd"/>
      <w:r w:rsidRPr="00516723">
        <w:rPr>
          <w:b/>
          <w:i/>
          <w:color w:val="222222"/>
        </w:rPr>
        <w:t xml:space="preserve"> cho nhóm ngành</w:t>
      </w:r>
    </w:p>
    <w:p w:rsidR="00516723" w:rsidRPr="00516723" w:rsidRDefault="00516723" w:rsidP="00516723">
      <w:pPr>
        <w:shd w:val="clear" w:color="auto" w:fill="FFFFFF"/>
        <w:spacing w:before="80" w:line="300" w:lineRule="exact"/>
        <w:ind w:firstLine="567"/>
        <w:jc w:val="both"/>
        <w:rPr>
          <w:color w:val="000000"/>
        </w:rPr>
      </w:pPr>
      <w:r w:rsidRPr="00516723">
        <w:rPr>
          <w:color w:val="000000"/>
        </w:rPr>
        <w:t>(CĐR9)  </w:t>
      </w:r>
      <w:r w:rsidRPr="00516723">
        <w:t>Nắm vững và vận dụng được cách thức, quy trình nghiên cứu trong kinh doanh và các công cụ thống kê trong kinh doanh</w:t>
      </w:r>
      <w:r w:rsidRPr="00516723">
        <w:rPr>
          <w:color w:val="000000"/>
        </w:rPr>
        <w:t xml:space="preserve"> </w:t>
      </w:r>
    </w:p>
    <w:p w:rsidR="00516723" w:rsidRPr="00516723" w:rsidRDefault="00516723" w:rsidP="00516723">
      <w:pPr>
        <w:shd w:val="clear" w:color="auto" w:fill="FFFFFF"/>
        <w:spacing w:before="80" w:line="300" w:lineRule="exact"/>
        <w:ind w:firstLine="567"/>
        <w:jc w:val="both"/>
        <w:rPr>
          <w:color w:val="222222"/>
        </w:rPr>
      </w:pPr>
      <w:r w:rsidRPr="00516723">
        <w:rPr>
          <w:color w:val="000000"/>
        </w:rPr>
        <w:t>(CĐR10)  Nắm vững và vận dụng được các kiến</w:t>
      </w:r>
      <w:r w:rsidRPr="00516723">
        <w:rPr>
          <w:color w:val="000000"/>
          <w:lang w:val="vi-VN"/>
        </w:rPr>
        <w:t> thức </w:t>
      </w:r>
      <w:r w:rsidRPr="00516723">
        <w:rPr>
          <w:color w:val="000000"/>
        </w:rPr>
        <w:t>quản trị trong các lĩnh vực chiến lược, tài chính</w:t>
      </w:r>
      <w:r w:rsidRPr="00516723">
        <w:rPr>
          <w:color w:val="000000"/>
          <w:lang w:val="vi-VN"/>
        </w:rPr>
        <w:t>, </w:t>
      </w:r>
      <w:r w:rsidRPr="00516723">
        <w:rPr>
          <w:color w:val="000000"/>
        </w:rPr>
        <w:t>marketing, nhân lực</w:t>
      </w:r>
      <w:r w:rsidRPr="00516723">
        <w:rPr>
          <w:color w:val="000000"/>
          <w:lang w:val="vi-VN"/>
        </w:rPr>
        <w:t> và mối quan hệ giữa các lĩnh vực quản trị này trong việc đạt được chiến lược kinh doanh tổng thể của doanh nghiệp</w:t>
      </w:r>
    </w:p>
    <w:p w:rsidR="00516723" w:rsidRPr="00516723" w:rsidRDefault="00516723" w:rsidP="00516723">
      <w:pPr>
        <w:spacing w:before="80" w:line="300" w:lineRule="exact"/>
        <w:ind w:firstLine="567"/>
        <w:jc w:val="both"/>
        <w:rPr>
          <w:rFonts w:ascii="Times New Roman Bold" w:hAnsi="Times New Roman Bold"/>
          <w:b/>
          <w:bCs/>
          <w:i/>
          <w:iCs/>
          <w:spacing w:val="-6"/>
          <w:lang w:val="vi-VN"/>
        </w:rPr>
      </w:pPr>
      <w:r w:rsidRPr="00516723">
        <w:rPr>
          <w:rFonts w:ascii="Times New Roman Bold" w:hAnsi="Times New Roman Bold"/>
          <w:color w:val="222222"/>
          <w:spacing w:val="-6"/>
        </w:rPr>
        <w:t xml:space="preserve"> </w:t>
      </w:r>
      <w:r w:rsidRPr="00516723">
        <w:rPr>
          <w:rFonts w:ascii="Times New Roman Bold" w:hAnsi="Times New Roman Bold"/>
          <w:b/>
          <w:bCs/>
          <w:i/>
          <w:iCs/>
          <w:spacing w:val="-6"/>
        </w:rPr>
        <w:t>d</w:t>
      </w:r>
      <w:r w:rsidRPr="00516723">
        <w:rPr>
          <w:rFonts w:ascii="Times New Roman Bold" w:hAnsi="Times New Roman Bold"/>
          <w:b/>
          <w:bCs/>
          <w:i/>
          <w:iCs/>
          <w:spacing w:val="-6"/>
          <w:lang w:val="vi-VN"/>
        </w:rPr>
        <w:t>. Khối kiến thức chuyên sâu của ngành, kiến thức bổ trợ ngành và thực tập cuối khoá</w:t>
      </w:r>
    </w:p>
    <w:p w:rsidR="00516723" w:rsidRPr="00516723" w:rsidRDefault="00516723" w:rsidP="00516723">
      <w:pPr>
        <w:spacing w:before="80" w:line="300" w:lineRule="exact"/>
        <w:ind w:firstLine="567"/>
        <w:jc w:val="both"/>
        <w:rPr>
          <w:lang w:val="vi-VN"/>
        </w:rPr>
      </w:pPr>
      <w:r w:rsidRPr="00516723">
        <w:rPr>
          <w:color w:val="000000"/>
          <w:lang w:val="vi-VN"/>
        </w:rPr>
        <w:t>(CĐR11)  </w:t>
      </w:r>
      <w:r w:rsidRPr="00516723">
        <w:rPr>
          <w:lang w:val="vi-VN"/>
        </w:rPr>
        <w:t>Nắm vững và vận dụng được các kiến thức chuyên sâu của ngành (tổ chức lao động, thu hút và tuyển chọn nguồn nhân lực, đào tạo và phát triển nguồn nhân lực, quản trị tiền lương, hành vi tổ chức) để thực hiện vai trò của một nhà quản trị nhân lực chuyên nghiệp trong một tổ chức cụ thể.</w:t>
      </w:r>
    </w:p>
    <w:p w:rsidR="00516723" w:rsidRPr="00516723" w:rsidRDefault="00516723" w:rsidP="00516723">
      <w:pPr>
        <w:spacing w:before="80" w:line="300" w:lineRule="exact"/>
        <w:ind w:firstLine="567"/>
        <w:jc w:val="both"/>
        <w:rPr>
          <w:lang w:val="vi-VN"/>
        </w:rPr>
      </w:pPr>
      <w:r w:rsidRPr="00516723">
        <w:rPr>
          <w:color w:val="000000"/>
          <w:lang w:val="vi-VN"/>
        </w:rPr>
        <w:t>(CĐR12)  </w:t>
      </w:r>
      <w:r w:rsidRPr="00516723">
        <w:rPr>
          <w:lang w:val="vi-VN"/>
        </w:rPr>
        <w:t>Nắm vững quy trình quản trị nhân lực trong doanh nghiệp bao gồm hoạch định nguồn nhân lực, tuyển dụng, đào tạo và phát triển nguồn nhân lực, quản trị đánh giá thực hiện công việc, quản trị tiền lương, và quan hệ lao động trong doanh nghiệp.</w:t>
      </w:r>
    </w:p>
    <w:p w:rsidR="00516723" w:rsidRPr="00516723" w:rsidRDefault="00516723" w:rsidP="00516723">
      <w:pPr>
        <w:spacing w:before="80" w:line="300" w:lineRule="exact"/>
        <w:ind w:firstLine="567"/>
        <w:jc w:val="both"/>
        <w:rPr>
          <w:lang w:val="vi-VN"/>
        </w:rPr>
      </w:pPr>
      <w:r w:rsidRPr="00516723">
        <w:rPr>
          <w:color w:val="000000"/>
          <w:lang w:val="vi-VN"/>
        </w:rPr>
        <w:t>(CĐR13)  </w:t>
      </w:r>
      <w:r w:rsidRPr="00516723">
        <w:rPr>
          <w:lang w:val="vi-VN"/>
        </w:rPr>
        <w:t>Nắm vững và vận dụng được các kiến thức bổ trợ liên quan đến việc phối hợp một cách có hệ thống toàn bộ các hoạt động chức năng của tổ chức trong môi trường toàn cầu và trong một số lĩnh vực như: tiếng Anh chuyên ngành, thương mại điện tử căn bản, Quản trị rủi ro, quản trị chất lượng, đàm phán kinh doanh</w:t>
      </w:r>
    </w:p>
    <w:p w:rsidR="00516723" w:rsidRPr="00516723" w:rsidRDefault="00516723" w:rsidP="00516723">
      <w:pPr>
        <w:spacing w:before="80" w:line="300" w:lineRule="exact"/>
        <w:jc w:val="both"/>
        <w:outlineLvl w:val="0"/>
        <w:rPr>
          <w:i/>
          <w:lang w:val="vi-VN"/>
        </w:rPr>
      </w:pPr>
      <w:r w:rsidRPr="00516723">
        <w:rPr>
          <w:b/>
          <w:i/>
          <w:lang w:val="vi-VN"/>
        </w:rPr>
        <w:t xml:space="preserve">1.2.2. Kỹ năng </w:t>
      </w:r>
    </w:p>
    <w:p w:rsidR="00516723" w:rsidRPr="00516723" w:rsidRDefault="00516723" w:rsidP="00516723">
      <w:pPr>
        <w:spacing w:before="80" w:line="300" w:lineRule="exact"/>
        <w:ind w:firstLine="567"/>
        <w:jc w:val="both"/>
        <w:rPr>
          <w:lang w:val="vi-VN"/>
        </w:rPr>
      </w:pPr>
      <w:r w:rsidRPr="00516723">
        <w:rPr>
          <w:color w:val="000000"/>
          <w:lang w:val="vi-VN"/>
        </w:rPr>
        <w:t>(CĐR14)  </w:t>
      </w:r>
      <w:r w:rsidRPr="00516723">
        <w:rPr>
          <w:lang w:val="vi-VN"/>
        </w:rPr>
        <w:t xml:space="preserve">Kỹ năng lập luận tư duy và giải quyết vấn đề (sinh viên có thể nhận diện các vấn đề kinh tế thị trường có khả năng tác động đến nguồn nhân lực của doanh nghiệp để đề xuất các giải pháp giải quyết vấn đề phát sinh). </w:t>
      </w:r>
    </w:p>
    <w:p w:rsidR="00516723" w:rsidRPr="00516723" w:rsidRDefault="00516723" w:rsidP="00516723">
      <w:pPr>
        <w:spacing w:before="80" w:line="300" w:lineRule="exact"/>
        <w:ind w:firstLine="567"/>
        <w:jc w:val="both"/>
        <w:rPr>
          <w:lang w:val="vi-VN"/>
        </w:rPr>
      </w:pPr>
      <w:r w:rsidRPr="00516723">
        <w:rPr>
          <w:color w:val="000000"/>
          <w:lang w:val="vi-VN"/>
        </w:rPr>
        <w:t>(CĐR15)  </w:t>
      </w:r>
      <w:r w:rsidRPr="00516723">
        <w:rPr>
          <w:lang w:val="vi-VN"/>
        </w:rPr>
        <w:t>Kỹ năng nghiên cứu và khám phá kiến thức (sinh viên có kỹ năng cập nhật kiến thức, tổng hợp tài liệu, phân tích và phản biện kiến thức hiện tại, nghiên cứu để phát triển hay bổ sung kiến thức).</w:t>
      </w:r>
    </w:p>
    <w:p w:rsidR="00516723" w:rsidRPr="00516723" w:rsidRDefault="00516723" w:rsidP="00516723">
      <w:pPr>
        <w:spacing w:before="80" w:line="300" w:lineRule="exact"/>
        <w:ind w:firstLine="567"/>
        <w:jc w:val="both"/>
        <w:rPr>
          <w:lang w:val="vi-VN"/>
        </w:rPr>
      </w:pPr>
      <w:r w:rsidRPr="00516723">
        <w:rPr>
          <w:color w:val="000000"/>
          <w:lang w:val="vi-VN"/>
        </w:rPr>
        <w:lastRenderedPageBreak/>
        <w:t>(CĐR16)  </w:t>
      </w:r>
      <w:r w:rsidRPr="00516723">
        <w:rPr>
          <w:lang w:val="vi-VN"/>
        </w:rPr>
        <w:t>Kỹ năng tư duy hệ thống (sinh viên có khả năng phân tích các vấn đề nhân sự để lập được kế hoạch nguồn nhân lực và xác định được các chiến lược nhân sự phù hợp).</w:t>
      </w:r>
    </w:p>
    <w:p w:rsidR="00516723" w:rsidRPr="00516723" w:rsidRDefault="00516723" w:rsidP="00516723">
      <w:pPr>
        <w:spacing w:before="80" w:line="300" w:lineRule="exact"/>
        <w:ind w:firstLine="567"/>
        <w:jc w:val="both"/>
        <w:rPr>
          <w:lang w:val="vi-VN"/>
        </w:rPr>
      </w:pPr>
      <w:r w:rsidRPr="00516723">
        <w:rPr>
          <w:color w:val="000000"/>
          <w:lang w:val="vi-VN"/>
        </w:rPr>
        <w:t>(CĐR17)  </w:t>
      </w:r>
      <w:r w:rsidRPr="00516723">
        <w:rPr>
          <w:lang w:val="vi-VN"/>
        </w:rPr>
        <w:t xml:space="preserve">Kỹ năng nghề nghiệp (sinh viên có thể thực hiện các kỹ năng của ngành, nghề bao gồm: kỹ năng xây dựng, phân tích và đánh giá các chính sách liên quan đến lao động, phân tích và đánh giá tình hình nhân lực của doanh nghiệp, </w:t>
      </w:r>
      <w:r w:rsidRPr="00516723">
        <w:rPr>
          <w:spacing w:val="-2"/>
          <w:lang w:val="vi-VN"/>
        </w:rPr>
        <w:t xml:space="preserve">kỹ năng tổng hợp, phân tích, giải quyết vấn đề và ra quyết định hiệu quả trong lĩnh vực quản lý nhân lực, </w:t>
      </w:r>
      <w:r w:rsidRPr="00516723">
        <w:rPr>
          <w:lang w:val="vi-VN"/>
        </w:rPr>
        <w:t xml:space="preserve">kỹ năng vận dụng các công cụ thống kê để thực hiện xử lý và phân tích số liệu trong quản trị nhân lực). </w:t>
      </w:r>
    </w:p>
    <w:p w:rsidR="00516723" w:rsidRPr="00516723" w:rsidRDefault="00516723" w:rsidP="00516723">
      <w:pPr>
        <w:spacing w:before="80" w:line="300" w:lineRule="exact"/>
        <w:ind w:firstLine="567"/>
        <w:jc w:val="both"/>
        <w:rPr>
          <w:lang w:val="vi-VN"/>
        </w:rPr>
      </w:pPr>
      <w:r w:rsidRPr="00516723">
        <w:rPr>
          <w:color w:val="000000"/>
          <w:lang w:val="vi-VN"/>
        </w:rPr>
        <w:t>(CĐR18)  </w:t>
      </w:r>
      <w:r w:rsidRPr="00516723">
        <w:rPr>
          <w:lang w:val="vi-VN"/>
        </w:rPr>
        <w:t>Kỹ năng mềm: Sinh viên đạt được kỹ năng lãnh đạo và làm việc theo nhóm; kỹ năng giao tiếp ứng xử, đàm phán, truyền đạt thông tin; thuyết trình cũng như kỹ năng quản lý thời gian hiệu quả và làm việc một cách chủ động, độc lập.</w:t>
      </w:r>
    </w:p>
    <w:p w:rsidR="00516723" w:rsidRPr="00516723" w:rsidRDefault="00516723" w:rsidP="00516723">
      <w:pPr>
        <w:spacing w:before="80" w:line="300" w:lineRule="exact"/>
        <w:jc w:val="both"/>
        <w:outlineLvl w:val="0"/>
        <w:rPr>
          <w:b/>
          <w:i/>
          <w:lang w:val="vi-VN"/>
        </w:rPr>
      </w:pPr>
      <w:r w:rsidRPr="00516723">
        <w:rPr>
          <w:b/>
          <w:i/>
          <w:lang w:val="vi-VN"/>
        </w:rPr>
        <w:t>1.2.3. Năng lực tự chủ và trách nhiệm</w:t>
      </w:r>
    </w:p>
    <w:p w:rsidR="00516723" w:rsidRPr="00516723" w:rsidRDefault="00516723" w:rsidP="00516723">
      <w:pPr>
        <w:spacing w:before="80" w:line="300" w:lineRule="exact"/>
        <w:ind w:firstLine="567"/>
        <w:jc w:val="both"/>
        <w:rPr>
          <w:lang w:val="vi-VN"/>
        </w:rPr>
      </w:pPr>
      <w:r w:rsidRPr="00516723">
        <w:rPr>
          <w:color w:val="000000"/>
          <w:lang w:val="vi-VN"/>
        </w:rPr>
        <w:t>(CĐR19)  </w:t>
      </w:r>
      <w:r w:rsidRPr="00516723">
        <w:rPr>
          <w:lang w:val="vi-VN"/>
        </w:rPr>
        <w:t>Năng lực tự chủ và trách nhiệm cá nhân: Thể hiện năng lực tự định hướng, thích nghi với nhiều môi trường làm việc khác nhau, tự tin, cầu tiến và sẵn sàng vượt qua khó khăn.</w:t>
      </w:r>
    </w:p>
    <w:p w:rsidR="00516723" w:rsidRPr="00516723" w:rsidRDefault="00516723" w:rsidP="00516723">
      <w:pPr>
        <w:spacing w:before="80" w:line="300" w:lineRule="exact"/>
        <w:ind w:firstLine="567"/>
        <w:jc w:val="both"/>
        <w:rPr>
          <w:lang w:val="vi-VN"/>
        </w:rPr>
      </w:pPr>
      <w:r w:rsidRPr="00516723">
        <w:rPr>
          <w:color w:val="000000"/>
          <w:lang w:val="vi-VN"/>
        </w:rPr>
        <w:t>(CĐR20)  </w:t>
      </w:r>
      <w:r w:rsidRPr="00516723">
        <w:rPr>
          <w:lang w:val="vi-VN"/>
        </w:rPr>
        <w:t xml:space="preserve">Năng lực tự chủ và trách nhiệm với nghề nghiệp: Sinh viên thể hiện được thái độ và hành vi ứng xử có văn hoá, có đạo đức nghề nghiệp, năng lực tự học tập, tích luỹ kiến thức, kinh nghiệm để nâng cao trình độ chuyên môn nghiệp vụ, có tinh thần trách nhiệm với công việc đảm nhận. </w:t>
      </w:r>
    </w:p>
    <w:p w:rsidR="00516723" w:rsidRPr="00516723" w:rsidRDefault="00516723" w:rsidP="00516723">
      <w:pPr>
        <w:spacing w:before="80" w:line="300" w:lineRule="exact"/>
        <w:ind w:firstLine="567"/>
        <w:jc w:val="both"/>
        <w:rPr>
          <w:spacing w:val="-4"/>
          <w:lang w:val="vi-VN"/>
        </w:rPr>
      </w:pPr>
      <w:r w:rsidRPr="00516723">
        <w:rPr>
          <w:color w:val="000000"/>
          <w:spacing w:val="-4"/>
          <w:lang w:val="vi-VN"/>
        </w:rPr>
        <w:t>(CĐR21)  </w:t>
      </w:r>
      <w:r w:rsidRPr="00516723">
        <w:rPr>
          <w:spacing w:val="-4"/>
          <w:lang w:val="vi-VN"/>
        </w:rPr>
        <w:t>Năng lực tự chủ và trách nhiệm với xã hội: sinh viên thể hiện tinh thần trách nhiệm với xã hội và tuân thủ pháp luật, ủng hộ và bảo vệ cái đúng, sáng tạo và đổi mới.</w:t>
      </w:r>
    </w:p>
    <w:p w:rsidR="00516723" w:rsidRPr="00516723" w:rsidRDefault="00516723" w:rsidP="00516723">
      <w:pPr>
        <w:widowControl w:val="0"/>
        <w:autoSpaceDE w:val="0"/>
        <w:autoSpaceDN w:val="0"/>
        <w:spacing w:before="120" w:line="340" w:lineRule="exact"/>
        <w:jc w:val="both"/>
        <w:outlineLvl w:val="1"/>
        <w:rPr>
          <w:b/>
          <w:bCs/>
          <w:lang w:val="vi-VN"/>
        </w:rPr>
      </w:pPr>
      <w:r w:rsidRPr="00516723">
        <w:rPr>
          <w:b/>
          <w:bCs/>
          <w:lang w:val="vi-VN"/>
        </w:rPr>
        <w:t>2. Chuẩn đầu</w:t>
      </w:r>
      <w:r w:rsidRPr="00516723">
        <w:rPr>
          <w:b/>
          <w:bCs/>
          <w:spacing w:val="-1"/>
          <w:lang w:val="vi-VN"/>
        </w:rPr>
        <w:t xml:space="preserve"> </w:t>
      </w:r>
      <w:r w:rsidRPr="00516723">
        <w:rPr>
          <w:b/>
          <w:bCs/>
          <w:lang w:val="vi-VN"/>
        </w:rPr>
        <w:t xml:space="preserve">ra chương trình đào tạo và trình độ năng lực được yêu cầu </w:t>
      </w:r>
    </w:p>
    <w:p w:rsidR="00516723" w:rsidRPr="00516723" w:rsidRDefault="00516723" w:rsidP="0042270B">
      <w:pPr>
        <w:widowControl w:val="0"/>
        <w:autoSpaceDE w:val="0"/>
        <w:autoSpaceDN w:val="0"/>
        <w:spacing w:before="80" w:line="300" w:lineRule="exact"/>
        <w:jc w:val="both"/>
        <w:outlineLvl w:val="1"/>
        <w:rPr>
          <w:b/>
          <w:bCs/>
          <w:i/>
          <w:lang w:val="vi-VN"/>
        </w:rPr>
      </w:pPr>
      <w:r w:rsidRPr="00516723">
        <w:rPr>
          <w:b/>
          <w:bCs/>
          <w:i/>
          <w:lang w:val="vi-VN"/>
        </w:rPr>
        <w:t>2.1</w:t>
      </w:r>
      <w:r w:rsidRPr="00516723">
        <w:rPr>
          <w:b/>
          <w:bCs/>
          <w:i/>
        </w:rPr>
        <w:t>.</w:t>
      </w:r>
      <w:r w:rsidRPr="00516723">
        <w:rPr>
          <w:b/>
          <w:bCs/>
          <w:i/>
          <w:lang w:val="vi-VN"/>
        </w:rPr>
        <w:t xml:space="preserve"> Chuẩn đầu ra</w:t>
      </w:r>
    </w:p>
    <w:p w:rsidR="00516723" w:rsidRPr="00516723" w:rsidRDefault="00516723" w:rsidP="008E05EB">
      <w:pPr>
        <w:spacing w:line="240" w:lineRule="exact"/>
        <w:jc w:val="center"/>
        <w:rPr>
          <w:b/>
          <w:lang w:val="vi-V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gridCol w:w="1134"/>
      </w:tblGrid>
      <w:tr w:rsidR="00516723" w:rsidRPr="00516723" w:rsidTr="00516723">
        <w:trPr>
          <w:tblHeader/>
        </w:trPr>
        <w:tc>
          <w:tcPr>
            <w:tcW w:w="959" w:type="dxa"/>
            <w:tcBorders>
              <w:bottom w:val="single" w:sz="4" w:space="0" w:color="auto"/>
            </w:tcBorders>
            <w:shd w:val="clear" w:color="auto" w:fill="auto"/>
            <w:vAlign w:val="center"/>
          </w:tcPr>
          <w:p w:rsidR="00516723" w:rsidRPr="00516723" w:rsidRDefault="00516723" w:rsidP="00516723">
            <w:pPr>
              <w:spacing w:before="40" w:after="40" w:line="340" w:lineRule="exact"/>
              <w:jc w:val="center"/>
              <w:rPr>
                <w:b/>
                <w:bCs/>
              </w:rPr>
            </w:pPr>
            <w:r w:rsidRPr="00516723">
              <w:rPr>
                <w:b/>
                <w:bCs/>
              </w:rPr>
              <w:t>Ký hiệu</w:t>
            </w:r>
          </w:p>
        </w:tc>
        <w:tc>
          <w:tcPr>
            <w:tcW w:w="7371" w:type="dxa"/>
            <w:tcBorders>
              <w:bottom w:val="single" w:sz="4" w:space="0" w:color="auto"/>
            </w:tcBorders>
            <w:shd w:val="clear" w:color="auto" w:fill="auto"/>
            <w:vAlign w:val="center"/>
          </w:tcPr>
          <w:p w:rsidR="00516723" w:rsidRPr="00516723" w:rsidRDefault="00516723" w:rsidP="00516723">
            <w:pPr>
              <w:spacing w:before="40" w:after="40" w:line="340" w:lineRule="exact"/>
              <w:jc w:val="center"/>
              <w:rPr>
                <w:b/>
                <w:bCs/>
              </w:rPr>
            </w:pPr>
            <w:r w:rsidRPr="00516723">
              <w:rPr>
                <w:b/>
                <w:bCs/>
              </w:rPr>
              <w:t>Chủ đề chuẩn đầu ra</w:t>
            </w:r>
          </w:p>
        </w:tc>
        <w:tc>
          <w:tcPr>
            <w:tcW w:w="1134" w:type="dxa"/>
            <w:tcBorders>
              <w:bottom w:val="single" w:sz="4" w:space="0" w:color="auto"/>
            </w:tcBorders>
            <w:shd w:val="clear" w:color="auto" w:fill="auto"/>
            <w:vAlign w:val="center"/>
          </w:tcPr>
          <w:p w:rsidR="00516723" w:rsidRPr="00516723" w:rsidRDefault="00516723" w:rsidP="00516723">
            <w:pPr>
              <w:spacing w:before="40" w:after="40" w:line="340" w:lineRule="exact"/>
              <w:jc w:val="center"/>
              <w:rPr>
                <w:b/>
                <w:bCs/>
              </w:rPr>
            </w:pPr>
            <w:r w:rsidRPr="00516723">
              <w:rPr>
                <w:b/>
                <w:bCs/>
              </w:rPr>
              <w:t>Trình độ năng lực</w:t>
            </w:r>
          </w:p>
        </w:tc>
      </w:tr>
      <w:tr w:rsidR="00516723" w:rsidRPr="00516723" w:rsidTr="00516723">
        <w:tc>
          <w:tcPr>
            <w:tcW w:w="959" w:type="dxa"/>
            <w:tcBorders>
              <w:bottom w:val="dotted" w:sz="4" w:space="0" w:color="auto"/>
            </w:tcBorders>
            <w:shd w:val="clear" w:color="auto" w:fill="auto"/>
          </w:tcPr>
          <w:p w:rsidR="00516723" w:rsidRPr="00516723" w:rsidRDefault="00516723" w:rsidP="00516723">
            <w:pPr>
              <w:spacing w:before="20" w:after="20" w:line="300" w:lineRule="exact"/>
              <w:jc w:val="center"/>
              <w:rPr>
                <w:b/>
                <w:bCs/>
              </w:rPr>
            </w:pPr>
            <w:r w:rsidRPr="00516723">
              <w:rPr>
                <w:b/>
                <w:bCs/>
              </w:rPr>
              <w:t>1</w:t>
            </w:r>
          </w:p>
        </w:tc>
        <w:tc>
          <w:tcPr>
            <w:tcW w:w="7371" w:type="dxa"/>
            <w:tcBorders>
              <w:bottom w:val="dotted" w:sz="4" w:space="0" w:color="auto"/>
            </w:tcBorders>
            <w:shd w:val="clear" w:color="auto" w:fill="auto"/>
          </w:tcPr>
          <w:p w:rsidR="00516723" w:rsidRPr="00516723" w:rsidRDefault="00516723" w:rsidP="00516723">
            <w:pPr>
              <w:spacing w:before="20" w:after="20" w:line="300" w:lineRule="exact"/>
              <w:rPr>
                <w:b/>
                <w:bCs/>
              </w:rPr>
            </w:pPr>
            <w:r w:rsidRPr="00516723">
              <w:rPr>
                <w:b/>
                <w:bCs/>
              </w:rPr>
              <w:t>Kiến thức</w:t>
            </w:r>
          </w:p>
        </w:tc>
        <w:tc>
          <w:tcPr>
            <w:tcW w:w="1134" w:type="dxa"/>
            <w:tcBorders>
              <w:bottom w:val="dotted" w:sz="4" w:space="0" w:color="auto"/>
            </w:tcBorders>
            <w:shd w:val="clear" w:color="auto" w:fill="auto"/>
          </w:tcPr>
          <w:p w:rsidR="00516723" w:rsidRPr="00516723" w:rsidRDefault="00516723" w:rsidP="00516723">
            <w:pPr>
              <w:spacing w:before="20" w:after="20" w:line="300" w:lineRule="exact"/>
              <w:jc w:val="center"/>
              <w:rPr>
                <w:b/>
                <w:b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r w:rsidRPr="00516723">
              <w:rPr>
                <w:b/>
                <w:bCs/>
                <w:i/>
                <w:iCs/>
              </w:rPr>
              <w:t>1.1</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rPr>
                <w:b/>
                <w:bCs/>
                <w:i/>
                <w:iCs/>
              </w:rPr>
            </w:pPr>
            <w:r w:rsidRPr="00516723">
              <w:rPr>
                <w:b/>
                <w:bCs/>
                <w:i/>
                <w:iCs/>
              </w:rPr>
              <w:t>Kiến thức, kỹ năng chung trong toàn Đại học Huế</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1.1.1</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Giáo dục chính trị</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1.1.2</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Giáo dục quốc phòng – an ninh</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1.1.3</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Giáo dục thể chất</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1.1.4</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Ngoại ngữ</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1.1.5</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Công nghệ thông tin</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1.1.6</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pPr>
            <w:r w:rsidRPr="00516723">
              <w:t>Kỹ năng mềm</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r w:rsidRPr="00516723">
              <w:rPr>
                <w:b/>
                <w:bCs/>
                <w:i/>
                <w:iCs/>
              </w:rPr>
              <w:t>1.2</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rPr>
                <w:b/>
                <w:bCs/>
                <w:i/>
                <w:iCs/>
              </w:rPr>
            </w:pPr>
            <w:r w:rsidRPr="00516723">
              <w:rPr>
                <w:b/>
                <w:bCs/>
                <w:i/>
                <w:iCs/>
              </w:rPr>
              <w:t>Kiến thức chung theo lĩnh vực, đơn vị đào tạo</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1.2.1</w:t>
            </w:r>
          </w:p>
        </w:tc>
        <w:tc>
          <w:tcPr>
            <w:tcW w:w="7371" w:type="dxa"/>
            <w:tcBorders>
              <w:top w:val="dotted" w:sz="4" w:space="0" w:color="auto"/>
              <w:bottom w:val="dotted" w:sz="4" w:space="0" w:color="auto"/>
            </w:tcBorders>
            <w:shd w:val="clear" w:color="auto" w:fill="auto"/>
          </w:tcPr>
          <w:p w:rsidR="00516723" w:rsidRPr="00516723" w:rsidRDefault="00516723" w:rsidP="00516723">
            <w:pPr>
              <w:shd w:val="clear" w:color="auto" w:fill="FFFFFF"/>
              <w:spacing w:before="20" w:after="20" w:line="300" w:lineRule="exact"/>
              <w:jc w:val="both"/>
            </w:pPr>
            <w:r w:rsidRPr="00516723">
              <w:rPr>
                <w:color w:val="222222"/>
              </w:rPr>
              <w:t>Hiểu </w:t>
            </w:r>
            <w:r w:rsidRPr="00516723">
              <w:rPr>
                <w:color w:val="222222"/>
                <w:lang w:val="vi-VN"/>
              </w:rPr>
              <w:t>và v</w:t>
            </w:r>
            <w:r w:rsidRPr="00516723">
              <w:rPr>
                <w:color w:val="222222"/>
              </w:rPr>
              <w:t>ận dụng được các kiến thức cơ bản về</w:t>
            </w:r>
            <w:r w:rsidRPr="00516723">
              <w:rPr>
                <w:color w:val="222222"/>
                <w:lang w:val="vi-VN"/>
              </w:rPr>
              <w:t> pháp luật, kinh tế, xã hội, </w:t>
            </w:r>
            <w:r w:rsidRPr="00516723">
              <w:rPr>
                <w:color w:val="222222"/>
              </w:rPr>
              <w:t>toán ứng dụng, công nghệ thông tin, và các công cụ xác suất, thống kê để nhận diện và giải thích được các vấn đề và hiện tượng kinh tế xã hội.</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1.2.2</w:t>
            </w:r>
          </w:p>
        </w:tc>
        <w:tc>
          <w:tcPr>
            <w:tcW w:w="7371" w:type="dxa"/>
            <w:tcBorders>
              <w:top w:val="dotted" w:sz="4" w:space="0" w:color="auto"/>
              <w:bottom w:val="dotted" w:sz="4" w:space="0" w:color="auto"/>
            </w:tcBorders>
            <w:shd w:val="clear" w:color="auto" w:fill="auto"/>
          </w:tcPr>
          <w:p w:rsidR="00516723" w:rsidRPr="00516723" w:rsidRDefault="00516723" w:rsidP="00516723">
            <w:pPr>
              <w:shd w:val="clear" w:color="auto" w:fill="FFFFFF"/>
              <w:spacing w:before="20" w:after="20" w:line="300" w:lineRule="exact"/>
              <w:jc w:val="both"/>
            </w:pPr>
            <w:r w:rsidRPr="00516723">
              <w:rPr>
                <w:color w:val="222222"/>
              </w:rPr>
              <w:t>Hiểu </w:t>
            </w:r>
            <w:r w:rsidRPr="00516723">
              <w:rPr>
                <w:color w:val="222222"/>
                <w:lang w:val="vi-VN"/>
              </w:rPr>
              <w:t>và v</w:t>
            </w:r>
            <w:r w:rsidRPr="00516723">
              <w:rPr>
                <w:color w:val="222222"/>
              </w:rPr>
              <w:t>ận dụng được các kiến thức về kinh tế học (kinh tế học vi mô và vĩ mô), các kiến thức cơ bản liên quan tới quản trị học, nguyên lý kế toán, tài chính</w:t>
            </w:r>
            <w:r w:rsidRPr="00516723">
              <w:rPr>
                <w:color w:val="222222"/>
                <w:lang w:val="vi-VN"/>
              </w:rPr>
              <w:t>, marketing</w:t>
            </w:r>
            <w:r w:rsidRPr="00516723">
              <w:rPr>
                <w:color w:val="222222"/>
              </w:rPr>
              <w:t> để phân</w:t>
            </w:r>
            <w:r w:rsidRPr="00516723">
              <w:rPr>
                <w:color w:val="222222"/>
                <w:lang w:val="vi-VN"/>
              </w:rPr>
              <w:t> tích môi trường kinh doanh và hỗ trợ cho quá trình ra quyết định của tổ chức.</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III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r w:rsidRPr="00516723">
              <w:rPr>
                <w:b/>
                <w:bCs/>
                <w:i/>
                <w:iCs/>
              </w:rPr>
              <w:t>1.3</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rPr>
                <w:b/>
                <w:bCs/>
                <w:i/>
                <w:iCs/>
              </w:rPr>
            </w:pPr>
            <w:r w:rsidRPr="00516723">
              <w:rPr>
                <w:b/>
                <w:bCs/>
                <w:i/>
                <w:iCs/>
              </w:rPr>
              <w:t>Kiến thức chung cho nhóm ngành</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1.3.1</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both"/>
            </w:pPr>
            <w:r w:rsidRPr="00516723">
              <w:t>Nắm vững và vận dụng được cách thức, quy trình nghiên cứu trong kinh doanh và các công cụ thống kê trong kinh doanh</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IV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lastRenderedPageBreak/>
              <w:t>1.3.2</w:t>
            </w:r>
          </w:p>
        </w:tc>
        <w:tc>
          <w:tcPr>
            <w:tcW w:w="7371" w:type="dxa"/>
            <w:tcBorders>
              <w:top w:val="dotted" w:sz="4" w:space="0" w:color="auto"/>
              <w:bottom w:val="dotted" w:sz="4" w:space="0" w:color="auto"/>
            </w:tcBorders>
            <w:shd w:val="clear" w:color="auto" w:fill="auto"/>
          </w:tcPr>
          <w:p w:rsidR="00516723" w:rsidRPr="00516723" w:rsidRDefault="00516723" w:rsidP="008E05EB">
            <w:pPr>
              <w:shd w:val="clear" w:color="auto" w:fill="FFFFFF"/>
              <w:spacing w:before="20" w:after="20" w:line="280" w:lineRule="exact"/>
              <w:jc w:val="both"/>
            </w:pPr>
            <w:r w:rsidRPr="00516723">
              <w:rPr>
                <w:color w:val="000000"/>
              </w:rPr>
              <w:t>Nắm vững và vận dụng được các kiến</w:t>
            </w:r>
            <w:r w:rsidRPr="00516723">
              <w:rPr>
                <w:color w:val="000000"/>
                <w:lang w:val="vi-VN"/>
              </w:rPr>
              <w:t> thức </w:t>
            </w:r>
            <w:r w:rsidRPr="00516723">
              <w:rPr>
                <w:color w:val="000000"/>
              </w:rPr>
              <w:t>quản trị trong các lĩnh vực chiến lược, tài chính</w:t>
            </w:r>
            <w:r w:rsidRPr="00516723">
              <w:rPr>
                <w:color w:val="000000"/>
                <w:lang w:val="vi-VN"/>
              </w:rPr>
              <w:t>, </w:t>
            </w:r>
            <w:r w:rsidRPr="00516723">
              <w:rPr>
                <w:color w:val="000000"/>
              </w:rPr>
              <w:t>marketing, nhân lực</w:t>
            </w:r>
            <w:r w:rsidRPr="00516723">
              <w:rPr>
                <w:color w:val="000000"/>
                <w:lang w:val="vi-VN"/>
              </w:rPr>
              <w:t> và mối quan hệ giữa các lĩnh vực quản trị này trong việc đạt được chiến lược kinh doanh tổng thể của doanh nghiệp</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r w:rsidRPr="00516723">
              <w:rPr>
                <w:b/>
                <w:bCs/>
                <w:i/>
                <w:iCs/>
              </w:rPr>
              <w:t>1.4</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rPr>
                <w:b/>
                <w:bCs/>
                <w:i/>
                <w:iCs/>
              </w:rPr>
            </w:pPr>
            <w:r w:rsidRPr="00516723">
              <w:rPr>
                <w:b/>
                <w:bCs/>
                <w:i/>
                <w:iCs/>
              </w:rPr>
              <w:t>Kiến thức ngành/ chuyên ngành, bổ trợ</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1.4.1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rPr>
                <w:spacing w:val="-4"/>
              </w:rPr>
            </w:pPr>
            <w:r w:rsidRPr="00516723">
              <w:t>Nắm vững và vận dụng được các</w:t>
            </w:r>
            <w:r w:rsidRPr="00516723">
              <w:rPr>
                <w:lang w:val="vi-VN"/>
              </w:rPr>
              <w:t xml:space="preserve"> kiến thức </w:t>
            </w:r>
            <w:r w:rsidRPr="00516723">
              <w:t>chuyên sâu của ngành (tổ chức lao động, thu hút và tuyển chọn nguồn nhân lực, đào tạo và phát triển nguồn nhân lực, quản trị tiền lương, hành vi tổ chức) để thực hiện vai trò của một nhà quản trị nhân lực chuyên nghiệp trong một tổ chức cụ thể</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1.4.2</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Nắm vững q</w:t>
            </w:r>
            <w:r w:rsidRPr="00516723">
              <w:rPr>
                <w:lang w:val="vi-VN"/>
              </w:rPr>
              <w:t>uy trình quản trị nhân lực trong doanh nghiệp bao gồm hoạch định nguồn nhân lực, tuyển dụng, đào tạo và phát triển nguồn nhân lực, quản trị đánh giá thực hiện công việc, quản trị tiền lương, và quan hệ lao động trong doanh nghiệp</w:t>
            </w:r>
            <w:r w:rsidRPr="00516723">
              <w:t>.</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r w:rsidRPr="00516723">
              <w:t>1.4.3</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Nắm vững và vận dụng được các kiến thức bổ trợ liên quan đến việc phối hợp một cách có hệ thống toàn bộ các hoạt động chức năng của tổ chức trong môi trường toàn cầu</w:t>
            </w:r>
            <w:r w:rsidRPr="00516723">
              <w:rPr>
                <w:lang w:val="vi-VN"/>
              </w:rPr>
              <w:t xml:space="preserve"> và trong một số lĩnh vực</w:t>
            </w:r>
            <w:r w:rsidRPr="00516723">
              <w:t xml:space="preserve"> như: </w:t>
            </w:r>
            <w:r w:rsidRPr="00516723">
              <w:rPr>
                <w:lang w:val="vi-VN"/>
              </w:rPr>
              <w:t xml:space="preserve">tiếng Anh chuyên ngành, </w:t>
            </w:r>
            <w:r w:rsidRPr="00516723">
              <w:t>thương mại điện tử</w:t>
            </w:r>
            <w:r w:rsidRPr="00516723">
              <w:rPr>
                <w:lang w:val="vi-VN"/>
              </w:rPr>
              <w:t xml:space="preserve"> căn bản</w:t>
            </w:r>
            <w:r w:rsidRPr="00516723">
              <w:t>,</w:t>
            </w:r>
            <w:r w:rsidRPr="00516723">
              <w:rPr>
                <w:lang w:val="vi-VN"/>
              </w:rPr>
              <w:t xml:space="preserve"> </w:t>
            </w:r>
            <w:r w:rsidRPr="00516723">
              <w:t>Quản trị rủi ro, quản trị chất lượng, đàm phán kinh doanh</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r w:rsidRPr="00516723">
              <w:rPr>
                <w:b/>
                <w:bCs/>
                <w:i/>
                <w:iCs/>
              </w:rPr>
              <w:t>1.5</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rPr>
                <w:b/>
                <w:bCs/>
                <w:i/>
                <w:iCs/>
              </w:rPr>
            </w:pPr>
            <w:r w:rsidRPr="00516723">
              <w:rPr>
                <w:b/>
                <w:bCs/>
                <w:i/>
                <w:iCs/>
              </w:rPr>
              <w:t>Kiến thức thực tập-tốt nghiệp</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i/>
                <w:i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Sử dụng các kiến thức đại cương, kiến thức chung và kiến thức chuyên sâu, kỹ năng và phương pháp được học để thực hiện các nghiên cứu về các nghiệp vụ, chuyên môn liên quan đến chuyên ngành đào tạo</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300" w:lineRule="exact"/>
              <w:jc w:val="center"/>
            </w:pPr>
            <w:r w:rsidRPr="00516723">
              <w:t>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rPr>
            </w:pPr>
            <w:r w:rsidRPr="00516723">
              <w:rPr>
                <w:b/>
                <w:bCs/>
              </w:rPr>
              <w:t>2</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rPr>
                <w:b/>
                <w:bCs/>
              </w:rPr>
            </w:pPr>
            <w:r w:rsidRPr="00516723">
              <w:rPr>
                <w:b/>
                <w:bCs/>
              </w:rPr>
              <w:t>Kỹ năng</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rPr>
            </w:pPr>
            <w:r w:rsidRPr="00516723">
              <w:rPr>
                <w:b/>
                <w:bCs/>
              </w:rPr>
              <w:t>2.1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rPr>
                <w:b/>
                <w:bCs/>
              </w:rPr>
            </w:pPr>
            <w:r w:rsidRPr="00516723">
              <w:rPr>
                <w:b/>
                <w:bCs/>
              </w:rPr>
              <w:t>Kỹ năng lập luận tư duy và giải quyết vấn đề</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pPr>
            <w:r w:rsidRPr="00516723">
              <w:t>2.1.1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rPr>
                <w:color w:val="000000"/>
              </w:rPr>
              <w:t> </w:t>
            </w:r>
            <w:r w:rsidRPr="00516723">
              <w:t>Kỹ năng lập luận tư duy và giải quyết vấn đề (sinh viên có thể nhận diện các vấn đề kinh tế thị trường có khả năng tác động đến nguồn nhân lực của doanh nghiệp để đề xuất các giải pháp giải quyết vấn đề phát sinh</w:t>
            </w:r>
            <w:r w:rsidRPr="00516723">
              <w:rPr>
                <w:lang w:val="vi-VN"/>
              </w:rPr>
              <w:t>).</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280" w:lineRule="exact"/>
              <w:jc w:val="center"/>
            </w:pPr>
            <w:r w:rsidRPr="00516723">
              <w:t>IV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r w:rsidRPr="00516723">
              <w:rPr>
                <w:b/>
              </w:rPr>
              <w:t>2.2</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rPr>
                <w:b/>
              </w:rPr>
            </w:pPr>
            <w:r w:rsidRPr="00516723">
              <w:rPr>
                <w:b/>
              </w:rPr>
              <w:t>Kỹ năng nghiên cứu và khám phá kiến thức</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pPr>
            <w:r w:rsidRPr="00516723">
              <w:t>2.2.1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Kỹ năng nghiên cứu và khám phá kiến thức (sinh viên</w:t>
            </w:r>
            <w:r w:rsidRPr="00516723">
              <w:rPr>
                <w:lang w:val="vi-VN"/>
              </w:rPr>
              <w:t xml:space="preserve"> </w:t>
            </w:r>
            <w:r w:rsidRPr="00516723">
              <w:t>có kỹ năng cập nhật kiến thức, tổng hợp tài liệu, phân tích và phản biện kiến thức hiện tại, nghiên cứu để phát triển hay bổ sung kiến thức</w:t>
            </w:r>
            <w:r w:rsidRPr="00516723">
              <w:rPr>
                <w:lang w:val="vi-VN"/>
              </w:rPr>
              <w:t>).</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280" w:lineRule="exact"/>
              <w:jc w:val="center"/>
            </w:pPr>
            <w:r w:rsidRPr="00516723">
              <w:t>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r w:rsidRPr="00516723">
              <w:rPr>
                <w:b/>
              </w:rPr>
              <w:t>2.3</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rPr>
                <w:b/>
              </w:rPr>
            </w:pPr>
            <w:r w:rsidRPr="00516723">
              <w:rPr>
                <w:b/>
              </w:rPr>
              <w:t>Kỹ năng tư duy hệ thống</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pPr>
            <w:r w:rsidRPr="00516723">
              <w:t>2.3.1.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 xml:space="preserve">Kỹ năng tư duy hệ thống </w:t>
            </w:r>
            <w:r w:rsidRPr="00516723">
              <w:rPr>
                <w:lang w:val="vi-VN"/>
              </w:rPr>
              <w:t>(</w:t>
            </w:r>
            <w:r w:rsidRPr="00516723">
              <w:t>sinh viên có khả năng phân tích các</w:t>
            </w:r>
            <w:r w:rsidRPr="00516723">
              <w:rPr>
                <w:lang w:val="vi-VN"/>
              </w:rPr>
              <w:t xml:space="preserve"> </w:t>
            </w:r>
            <w:r w:rsidRPr="00516723">
              <w:t>vấn đề nhân sự để lập được kế hoạch nguồn nhân lực và xác định được các chiến lược nhân sự phù hợp).</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280" w:lineRule="exact"/>
              <w:jc w:val="center"/>
            </w:pPr>
            <w:r w:rsidRPr="00516723">
              <w:t>IV</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r w:rsidRPr="00516723">
              <w:rPr>
                <w:b/>
              </w:rPr>
              <w:t>2.4</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rPr>
                <w:b/>
              </w:rPr>
            </w:pPr>
            <w:r w:rsidRPr="00516723">
              <w:rPr>
                <w:b/>
              </w:rPr>
              <w:t>Kỹ năng nghề nghiệp</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rPr>
                <w:b/>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pPr>
            <w:r w:rsidRPr="00516723">
              <w:t>2.4.1</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rPr>
                <w:spacing w:val="-2"/>
              </w:rPr>
            </w:pPr>
            <w:r w:rsidRPr="00516723">
              <w:rPr>
                <w:spacing w:val="-2"/>
              </w:rPr>
              <w:t>Kỹ năng nghề nghiệp (sinh viên có thể thực hiện các kỹ năng của ngành,</w:t>
            </w:r>
            <w:r w:rsidRPr="00516723">
              <w:rPr>
                <w:spacing w:val="-2"/>
                <w:lang w:val="vi-VN"/>
              </w:rPr>
              <w:t xml:space="preserve"> </w:t>
            </w:r>
            <w:r w:rsidRPr="00516723">
              <w:rPr>
                <w:spacing w:val="-2"/>
              </w:rPr>
              <w:t xml:space="preserve">nghề </w:t>
            </w:r>
            <w:r w:rsidRPr="00516723">
              <w:rPr>
                <w:spacing w:val="-2"/>
                <w:lang w:val="vi-VN"/>
              </w:rPr>
              <w:t xml:space="preserve">bao gồm: </w:t>
            </w:r>
            <w:r w:rsidRPr="00516723">
              <w:rPr>
                <w:spacing w:val="-2"/>
              </w:rPr>
              <w:t>kỹ năng xây dựng, phân tích và đánh giá các chính sách liên quan đến lao động, phân tích và đánh giá tình hình nhân lực của doanh nghiệp, kỹ năng tổng hợp, phân tích, giải quyết vấn đề và ra quyết định hiệu quả trong lĩnh vực quản lý nhân lực, kỹ năng vận dụng các công cụ thống kê để thực hiện xử lý và phân tích số liệu trong quản</w:t>
            </w:r>
            <w:r w:rsidRPr="00516723">
              <w:rPr>
                <w:spacing w:val="-2"/>
                <w:lang w:val="vi-VN"/>
              </w:rPr>
              <w:t xml:space="preserve"> trị nhân lực).</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280" w:lineRule="exact"/>
              <w:jc w:val="center"/>
            </w:pPr>
            <w:r w:rsidRPr="00516723">
              <w:t>VI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280" w:lineRule="exact"/>
              <w:jc w:val="center"/>
            </w:pPr>
            <w:r w:rsidRPr="00516723">
              <w:t>2.4.2</w:t>
            </w:r>
          </w:p>
        </w:tc>
        <w:tc>
          <w:tcPr>
            <w:tcW w:w="7371" w:type="dxa"/>
            <w:tcBorders>
              <w:top w:val="dotted" w:sz="4" w:space="0" w:color="auto"/>
              <w:bottom w:val="dotted" w:sz="4" w:space="0" w:color="auto"/>
            </w:tcBorders>
            <w:shd w:val="clear" w:color="auto" w:fill="auto"/>
          </w:tcPr>
          <w:p w:rsidR="00516723" w:rsidRPr="00516723" w:rsidRDefault="00516723" w:rsidP="008E05EB">
            <w:pPr>
              <w:spacing w:before="20" w:after="20" w:line="280" w:lineRule="exact"/>
              <w:jc w:val="both"/>
            </w:pPr>
            <w:r w:rsidRPr="00516723">
              <w:t>Kỹ năng mềm: Sinh viên đạt được kỹ năng lãnh đạo và làm việc theo nhóm</w:t>
            </w:r>
            <w:r w:rsidRPr="00516723">
              <w:rPr>
                <w:lang w:val="vi-VN"/>
              </w:rPr>
              <w:t xml:space="preserve">; </w:t>
            </w:r>
            <w:r w:rsidRPr="00516723">
              <w:t>kỹ năng giao tiếp ứng xử, đàm phán, truyền đạt thông tin; thuyết trình</w:t>
            </w:r>
            <w:r w:rsidRPr="00516723">
              <w:rPr>
                <w:lang w:val="vi-VN"/>
              </w:rPr>
              <w:t xml:space="preserve"> cũng như </w:t>
            </w:r>
            <w:r w:rsidRPr="00516723">
              <w:t>kỹ năng quản lý thời gian hiệu quả và làm việc một cách chủ động, độc lập</w:t>
            </w:r>
          </w:p>
        </w:tc>
        <w:tc>
          <w:tcPr>
            <w:tcW w:w="1134" w:type="dxa"/>
            <w:tcBorders>
              <w:top w:val="dotted" w:sz="4" w:space="0" w:color="auto"/>
              <w:bottom w:val="dotted" w:sz="4" w:space="0" w:color="auto"/>
            </w:tcBorders>
            <w:shd w:val="clear" w:color="auto" w:fill="auto"/>
            <w:vAlign w:val="center"/>
          </w:tcPr>
          <w:p w:rsidR="00516723" w:rsidRPr="00516723" w:rsidRDefault="00516723" w:rsidP="00516723">
            <w:pPr>
              <w:spacing w:before="20" w:after="20" w:line="280" w:lineRule="exact"/>
              <w:jc w:val="center"/>
            </w:pPr>
            <w:r w:rsidRPr="00516723">
              <w:t>VI</w:t>
            </w: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rPr>
            </w:pPr>
            <w:r w:rsidRPr="00516723">
              <w:rPr>
                <w:b/>
                <w:bCs/>
              </w:rPr>
              <w:t>3</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rPr>
                <w:b/>
                <w:bCs/>
              </w:rPr>
            </w:pPr>
            <w:r w:rsidRPr="00516723">
              <w:rPr>
                <w:b/>
                <w:bCs/>
                <w:spacing w:val="-8"/>
              </w:rPr>
              <w:t>Năng lực tự chủ và trách nhiệm</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bCs/>
              </w:rPr>
            </w:pPr>
          </w:p>
        </w:tc>
      </w:tr>
      <w:tr w:rsidR="00516723" w:rsidRPr="00516723" w:rsidTr="00516723">
        <w:tc>
          <w:tcPr>
            <w:tcW w:w="959"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rPr>
            </w:pPr>
            <w:r w:rsidRPr="00516723">
              <w:rPr>
                <w:b/>
              </w:rPr>
              <w:lastRenderedPageBreak/>
              <w:t>3.1</w:t>
            </w:r>
          </w:p>
        </w:tc>
        <w:tc>
          <w:tcPr>
            <w:tcW w:w="7371"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both"/>
              <w:rPr>
                <w:b/>
              </w:rPr>
            </w:pPr>
            <w:r w:rsidRPr="00516723">
              <w:rPr>
                <w:b/>
              </w:rPr>
              <w:t>Tự chủ và trách nhiệm cá nhân</w:t>
            </w:r>
          </w:p>
        </w:tc>
        <w:tc>
          <w:tcPr>
            <w:tcW w:w="1134" w:type="dxa"/>
            <w:tcBorders>
              <w:top w:val="dotted" w:sz="4" w:space="0" w:color="auto"/>
              <w:bottom w:val="dotted" w:sz="4" w:space="0" w:color="auto"/>
            </w:tcBorders>
            <w:shd w:val="clear" w:color="auto" w:fill="auto"/>
          </w:tcPr>
          <w:p w:rsidR="00516723" w:rsidRPr="00516723" w:rsidRDefault="00516723" w:rsidP="00516723">
            <w:pPr>
              <w:spacing w:before="20" w:after="20" w:line="300" w:lineRule="exact"/>
              <w:jc w:val="center"/>
              <w:rPr>
                <w:b/>
              </w:rPr>
            </w:pPr>
          </w:p>
        </w:tc>
      </w:tr>
      <w:tr w:rsidR="00516723" w:rsidRPr="00516723" w:rsidTr="00657D8D">
        <w:tc>
          <w:tcPr>
            <w:tcW w:w="959" w:type="dxa"/>
            <w:tcBorders>
              <w:top w:val="dotted" w:sz="4" w:space="0" w:color="auto"/>
              <w:bottom w:val="single" w:sz="4" w:space="0" w:color="auto"/>
            </w:tcBorders>
            <w:shd w:val="clear" w:color="auto" w:fill="auto"/>
          </w:tcPr>
          <w:p w:rsidR="00516723" w:rsidRPr="00516723" w:rsidRDefault="00516723" w:rsidP="00516723">
            <w:pPr>
              <w:spacing w:before="20" w:after="20" w:line="300" w:lineRule="exact"/>
              <w:jc w:val="center"/>
            </w:pPr>
            <w:r w:rsidRPr="00516723">
              <w:t>3.1.1</w:t>
            </w:r>
          </w:p>
        </w:tc>
        <w:tc>
          <w:tcPr>
            <w:tcW w:w="7371" w:type="dxa"/>
            <w:tcBorders>
              <w:top w:val="dotted" w:sz="4" w:space="0" w:color="auto"/>
              <w:bottom w:val="single" w:sz="4" w:space="0" w:color="auto"/>
            </w:tcBorders>
            <w:shd w:val="clear" w:color="auto" w:fill="auto"/>
          </w:tcPr>
          <w:p w:rsidR="00516723" w:rsidRPr="00516723" w:rsidRDefault="00516723" w:rsidP="00516723">
            <w:pPr>
              <w:spacing w:before="20" w:after="20" w:line="300" w:lineRule="exact"/>
              <w:jc w:val="both"/>
            </w:pPr>
            <w:r w:rsidRPr="00516723">
              <w:t>Năng lực tự chủ và trách nhiệm cá nhân</w:t>
            </w:r>
            <w:r w:rsidRPr="00516723">
              <w:rPr>
                <w:lang w:val="vi-VN"/>
              </w:rPr>
              <w:t xml:space="preserve">: </w:t>
            </w:r>
            <w:r w:rsidRPr="00516723">
              <w:t>Thể hiện năng lực tự định hướng, thích nghi với nhiều môi trường làm việc khác nhau</w:t>
            </w:r>
            <w:r w:rsidRPr="00516723">
              <w:rPr>
                <w:lang w:val="vi-VN"/>
              </w:rPr>
              <w:t xml:space="preserve">, tự tin, cầu tiến và sẵn sàng vượt qua </w:t>
            </w:r>
            <w:r w:rsidRPr="00516723">
              <w:t>khó khăn.</w:t>
            </w:r>
          </w:p>
        </w:tc>
        <w:tc>
          <w:tcPr>
            <w:tcW w:w="1134" w:type="dxa"/>
            <w:tcBorders>
              <w:top w:val="dotted" w:sz="4" w:space="0" w:color="auto"/>
              <w:bottom w:val="single" w:sz="4" w:space="0" w:color="auto"/>
            </w:tcBorders>
            <w:shd w:val="clear" w:color="auto" w:fill="auto"/>
            <w:vAlign w:val="center"/>
          </w:tcPr>
          <w:p w:rsidR="00516723" w:rsidRPr="00516723" w:rsidRDefault="00516723" w:rsidP="00516723">
            <w:pPr>
              <w:spacing w:before="20" w:after="20" w:line="300" w:lineRule="exact"/>
              <w:jc w:val="center"/>
            </w:pPr>
            <w:r w:rsidRPr="00516723">
              <w:t>IV</w:t>
            </w:r>
          </w:p>
        </w:tc>
      </w:tr>
      <w:tr w:rsidR="00516723" w:rsidRPr="00516723" w:rsidTr="00657D8D">
        <w:tc>
          <w:tcPr>
            <w:tcW w:w="959" w:type="dxa"/>
            <w:tcBorders>
              <w:top w:val="single" w:sz="4" w:space="0" w:color="auto"/>
              <w:bottom w:val="dotted" w:sz="4" w:space="0" w:color="auto"/>
            </w:tcBorders>
            <w:shd w:val="clear" w:color="auto" w:fill="auto"/>
          </w:tcPr>
          <w:p w:rsidR="00516723" w:rsidRPr="00516723" w:rsidRDefault="00516723" w:rsidP="00516723">
            <w:pPr>
              <w:spacing w:before="20" w:after="20" w:line="300" w:lineRule="exact"/>
              <w:jc w:val="center"/>
              <w:rPr>
                <w:b/>
              </w:rPr>
            </w:pPr>
            <w:r w:rsidRPr="00516723">
              <w:rPr>
                <w:b/>
              </w:rPr>
              <w:t>3.2</w:t>
            </w:r>
          </w:p>
        </w:tc>
        <w:tc>
          <w:tcPr>
            <w:tcW w:w="7371" w:type="dxa"/>
            <w:tcBorders>
              <w:top w:val="single" w:sz="4" w:space="0" w:color="auto"/>
              <w:bottom w:val="dotted" w:sz="4" w:space="0" w:color="auto"/>
            </w:tcBorders>
            <w:shd w:val="clear" w:color="auto" w:fill="auto"/>
          </w:tcPr>
          <w:p w:rsidR="00516723" w:rsidRPr="00516723" w:rsidRDefault="00516723" w:rsidP="00516723">
            <w:pPr>
              <w:spacing w:before="20" w:after="20" w:line="300" w:lineRule="exact"/>
              <w:jc w:val="both"/>
              <w:rPr>
                <w:b/>
              </w:rPr>
            </w:pPr>
            <w:r w:rsidRPr="00516723">
              <w:rPr>
                <w:b/>
              </w:rPr>
              <w:t>Tự chủ và trách nhiệm với nghề nghiệp</w:t>
            </w:r>
          </w:p>
        </w:tc>
        <w:tc>
          <w:tcPr>
            <w:tcW w:w="1134" w:type="dxa"/>
            <w:tcBorders>
              <w:top w:val="single" w:sz="4" w:space="0" w:color="auto"/>
              <w:bottom w:val="dotted" w:sz="4" w:space="0" w:color="auto"/>
            </w:tcBorders>
            <w:shd w:val="clear" w:color="auto" w:fill="auto"/>
          </w:tcPr>
          <w:p w:rsidR="00516723" w:rsidRPr="00516723" w:rsidRDefault="00516723" w:rsidP="00516723">
            <w:pPr>
              <w:spacing w:before="20" w:after="20" w:line="300" w:lineRule="exact"/>
              <w:jc w:val="center"/>
              <w:rPr>
                <w:b/>
              </w:rPr>
            </w:pPr>
          </w:p>
        </w:tc>
      </w:tr>
      <w:tr w:rsidR="00516723" w:rsidRPr="00516723" w:rsidTr="00657D8D">
        <w:tc>
          <w:tcPr>
            <w:tcW w:w="959" w:type="dxa"/>
            <w:tcBorders>
              <w:top w:val="dotted" w:sz="4" w:space="0" w:color="auto"/>
            </w:tcBorders>
            <w:shd w:val="clear" w:color="auto" w:fill="auto"/>
          </w:tcPr>
          <w:p w:rsidR="00516723" w:rsidRPr="00516723" w:rsidRDefault="00516723" w:rsidP="00516723">
            <w:pPr>
              <w:spacing w:before="20" w:after="20" w:line="300" w:lineRule="exact"/>
              <w:jc w:val="center"/>
            </w:pPr>
            <w:r w:rsidRPr="00516723">
              <w:t>3.2.1</w:t>
            </w:r>
          </w:p>
        </w:tc>
        <w:tc>
          <w:tcPr>
            <w:tcW w:w="7371" w:type="dxa"/>
            <w:tcBorders>
              <w:top w:val="dotted" w:sz="4" w:space="0" w:color="auto"/>
            </w:tcBorders>
            <w:shd w:val="clear" w:color="auto" w:fill="auto"/>
          </w:tcPr>
          <w:p w:rsidR="00516723" w:rsidRPr="00516723" w:rsidRDefault="00516723" w:rsidP="00516723">
            <w:pPr>
              <w:spacing w:before="20" w:after="20" w:line="300" w:lineRule="exact"/>
              <w:jc w:val="both"/>
            </w:pPr>
            <w:r w:rsidRPr="00516723">
              <w:t>Năng lực tự chủ và trách nhiệm với nghề nghiệp</w:t>
            </w:r>
            <w:r w:rsidRPr="00516723">
              <w:rPr>
                <w:lang w:val="vi-VN"/>
              </w:rPr>
              <w:t xml:space="preserve">: </w:t>
            </w:r>
            <w:r w:rsidRPr="00516723">
              <w:t>Sinh viên thể hiện được thái độ và hành vi ứng xử có văn hoá,</w:t>
            </w:r>
            <w:r w:rsidRPr="00516723">
              <w:rPr>
                <w:lang w:val="vi-VN"/>
              </w:rPr>
              <w:t xml:space="preserve"> có </w:t>
            </w:r>
            <w:r w:rsidRPr="00516723">
              <w:t>đạo đức nghề nghiệp</w:t>
            </w:r>
            <w:r w:rsidRPr="00516723">
              <w:rPr>
                <w:lang w:val="vi-VN"/>
              </w:rPr>
              <w:t xml:space="preserve">, </w:t>
            </w:r>
            <w:r w:rsidRPr="00516723">
              <w:t>năng lực tự học tập, tích luỹ kiến thức, kinh nghiệm để nâng cao trình độ chuyên môn nghiệp vụ</w:t>
            </w:r>
            <w:r w:rsidRPr="00516723">
              <w:rPr>
                <w:lang w:val="vi-VN"/>
              </w:rPr>
              <w:t>, có t</w:t>
            </w:r>
            <w:r w:rsidRPr="00516723">
              <w:rPr>
                <w:lang w:val="en-GB"/>
              </w:rPr>
              <w:t>i</w:t>
            </w:r>
            <w:r w:rsidRPr="00516723">
              <w:rPr>
                <w:lang w:val="vi-VN"/>
              </w:rPr>
              <w:t>nh thần trách nhiệm với công việc đảm nhận</w:t>
            </w:r>
          </w:p>
        </w:tc>
        <w:tc>
          <w:tcPr>
            <w:tcW w:w="1134" w:type="dxa"/>
            <w:tcBorders>
              <w:top w:val="dotted" w:sz="4" w:space="0" w:color="auto"/>
            </w:tcBorders>
            <w:shd w:val="clear" w:color="auto" w:fill="auto"/>
            <w:vAlign w:val="center"/>
          </w:tcPr>
          <w:p w:rsidR="00516723" w:rsidRPr="00516723" w:rsidRDefault="00516723" w:rsidP="00516723">
            <w:pPr>
              <w:spacing w:before="20" w:after="20" w:line="300" w:lineRule="exact"/>
              <w:jc w:val="center"/>
            </w:pPr>
            <w:r w:rsidRPr="00516723">
              <w:t>IV</w:t>
            </w:r>
          </w:p>
        </w:tc>
      </w:tr>
      <w:tr w:rsidR="00516723" w:rsidRPr="00516723" w:rsidTr="00516723">
        <w:tc>
          <w:tcPr>
            <w:tcW w:w="959" w:type="dxa"/>
            <w:tcBorders>
              <w:top w:val="dotted" w:sz="4" w:space="0" w:color="auto"/>
            </w:tcBorders>
            <w:shd w:val="clear" w:color="auto" w:fill="auto"/>
          </w:tcPr>
          <w:p w:rsidR="00516723" w:rsidRPr="00516723" w:rsidRDefault="00516723" w:rsidP="00516723">
            <w:pPr>
              <w:spacing w:before="20" w:after="20" w:line="300" w:lineRule="exact"/>
              <w:jc w:val="center"/>
              <w:rPr>
                <w:b/>
              </w:rPr>
            </w:pPr>
            <w:r w:rsidRPr="00516723">
              <w:rPr>
                <w:b/>
              </w:rPr>
              <w:t>3.3</w:t>
            </w:r>
          </w:p>
        </w:tc>
        <w:tc>
          <w:tcPr>
            <w:tcW w:w="7371" w:type="dxa"/>
            <w:tcBorders>
              <w:top w:val="dotted" w:sz="4" w:space="0" w:color="auto"/>
            </w:tcBorders>
            <w:shd w:val="clear" w:color="auto" w:fill="auto"/>
          </w:tcPr>
          <w:p w:rsidR="00516723" w:rsidRPr="00516723" w:rsidRDefault="00516723" w:rsidP="00516723">
            <w:pPr>
              <w:spacing w:before="20" w:after="20" w:line="300" w:lineRule="exact"/>
              <w:jc w:val="both"/>
              <w:rPr>
                <w:b/>
              </w:rPr>
            </w:pPr>
            <w:r w:rsidRPr="00516723">
              <w:rPr>
                <w:b/>
              </w:rPr>
              <w:t>Tự chủ và trách nhiệm với xã hội</w:t>
            </w:r>
          </w:p>
        </w:tc>
        <w:tc>
          <w:tcPr>
            <w:tcW w:w="1134" w:type="dxa"/>
            <w:tcBorders>
              <w:top w:val="dotted" w:sz="4" w:space="0" w:color="auto"/>
            </w:tcBorders>
            <w:shd w:val="clear" w:color="auto" w:fill="auto"/>
          </w:tcPr>
          <w:p w:rsidR="00516723" w:rsidRPr="00516723" w:rsidRDefault="00516723" w:rsidP="00516723">
            <w:pPr>
              <w:spacing w:before="20" w:after="20" w:line="300" w:lineRule="exact"/>
              <w:jc w:val="center"/>
              <w:rPr>
                <w:b/>
              </w:rPr>
            </w:pPr>
          </w:p>
        </w:tc>
      </w:tr>
      <w:tr w:rsidR="00516723" w:rsidRPr="00516723" w:rsidTr="00516723">
        <w:tc>
          <w:tcPr>
            <w:tcW w:w="959" w:type="dxa"/>
            <w:tcBorders>
              <w:top w:val="dotted" w:sz="4" w:space="0" w:color="auto"/>
            </w:tcBorders>
            <w:shd w:val="clear" w:color="auto" w:fill="auto"/>
          </w:tcPr>
          <w:p w:rsidR="00516723" w:rsidRPr="00516723" w:rsidRDefault="00516723" w:rsidP="00516723">
            <w:pPr>
              <w:spacing w:before="20" w:after="20" w:line="300" w:lineRule="exact"/>
              <w:jc w:val="center"/>
            </w:pPr>
            <w:r w:rsidRPr="00516723">
              <w:t>3.3.1</w:t>
            </w:r>
          </w:p>
        </w:tc>
        <w:tc>
          <w:tcPr>
            <w:tcW w:w="7371" w:type="dxa"/>
            <w:tcBorders>
              <w:top w:val="dotted" w:sz="4" w:space="0" w:color="auto"/>
            </w:tcBorders>
            <w:shd w:val="clear" w:color="auto" w:fill="auto"/>
          </w:tcPr>
          <w:p w:rsidR="00516723" w:rsidRPr="00516723" w:rsidRDefault="00516723" w:rsidP="00516723">
            <w:pPr>
              <w:spacing w:before="20" w:after="20" w:line="300" w:lineRule="exact"/>
              <w:jc w:val="both"/>
            </w:pPr>
            <w:r w:rsidRPr="00516723">
              <w:t>Năng lực tự chủ và trách nhiệm với xã hội</w:t>
            </w:r>
            <w:r w:rsidRPr="00516723">
              <w:rPr>
                <w:lang w:val="vi-VN"/>
              </w:rPr>
              <w:t>:</w:t>
            </w:r>
            <w:r w:rsidRPr="00516723">
              <w:t xml:space="preserve"> sinh viên thể hiện tinh thần trách nhiệm với xã hội và</w:t>
            </w:r>
            <w:r w:rsidRPr="00516723">
              <w:rPr>
                <w:lang w:val="vi-VN"/>
              </w:rPr>
              <w:t xml:space="preserve"> tuân thủ pháp luật, ủng hộ và bảo vệ cái đúng, sáng tạo và đổi mới</w:t>
            </w:r>
            <w:r w:rsidRPr="00516723">
              <w:t>.</w:t>
            </w:r>
          </w:p>
        </w:tc>
        <w:tc>
          <w:tcPr>
            <w:tcW w:w="1134" w:type="dxa"/>
            <w:tcBorders>
              <w:top w:val="dotted" w:sz="4" w:space="0" w:color="auto"/>
            </w:tcBorders>
            <w:shd w:val="clear" w:color="auto" w:fill="auto"/>
            <w:vAlign w:val="center"/>
          </w:tcPr>
          <w:p w:rsidR="00516723" w:rsidRPr="00516723" w:rsidRDefault="00516723" w:rsidP="00516723">
            <w:pPr>
              <w:spacing w:before="20" w:after="20" w:line="300" w:lineRule="exact"/>
              <w:jc w:val="center"/>
            </w:pPr>
            <w:r w:rsidRPr="00516723">
              <w:t>IV</w:t>
            </w:r>
          </w:p>
        </w:tc>
      </w:tr>
    </w:tbl>
    <w:p w:rsidR="00516723" w:rsidRPr="00657D8D" w:rsidRDefault="00516723" w:rsidP="00516723">
      <w:pPr>
        <w:spacing w:before="180" w:after="120" w:line="340" w:lineRule="exact"/>
        <w:jc w:val="both"/>
        <w:outlineLvl w:val="0"/>
        <w:rPr>
          <w:rFonts w:eastAsia="MS Mincho"/>
          <w:b/>
          <w:bCs/>
          <w:i/>
          <w:iCs/>
        </w:rPr>
      </w:pPr>
      <w:r w:rsidRPr="00657D8D">
        <w:rPr>
          <w:rFonts w:eastAsia="MS Mincho"/>
          <w:b/>
          <w:bCs/>
          <w:i/>
          <w:iCs/>
        </w:rPr>
        <w:t>2.2. Trình độ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32"/>
        <w:gridCol w:w="5271"/>
      </w:tblGrid>
      <w:tr w:rsidR="00516723" w:rsidRPr="00657D8D" w:rsidTr="00516723">
        <w:trPr>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516723" w:rsidRPr="00657D8D" w:rsidRDefault="00516723" w:rsidP="008E05EB">
            <w:pPr>
              <w:pStyle w:val="000BANG"/>
              <w:spacing w:before="60" w:after="60" w:line="300" w:lineRule="exact"/>
              <w:rPr>
                <w:sz w:val="24"/>
                <w:szCs w:val="24"/>
              </w:rPr>
            </w:pPr>
            <w:r w:rsidRPr="00657D8D">
              <w:rPr>
                <w:sz w:val="24"/>
                <w:szCs w:val="24"/>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16723" w:rsidRPr="00657D8D" w:rsidRDefault="00516723" w:rsidP="008E05EB">
            <w:pPr>
              <w:pStyle w:val="000BANG"/>
              <w:spacing w:before="60" w:after="60" w:line="300" w:lineRule="exact"/>
              <w:rPr>
                <w:sz w:val="24"/>
                <w:szCs w:val="24"/>
              </w:rPr>
            </w:pPr>
            <w:r w:rsidRPr="00657D8D">
              <w:rPr>
                <w:sz w:val="24"/>
                <w:szCs w:val="24"/>
              </w:rPr>
              <w:t>Trình độ năng lực</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16723" w:rsidRPr="00657D8D" w:rsidRDefault="00516723" w:rsidP="008E05EB">
            <w:pPr>
              <w:pStyle w:val="000BANG"/>
              <w:spacing w:before="60" w:after="60" w:line="300" w:lineRule="exact"/>
              <w:rPr>
                <w:sz w:val="24"/>
                <w:szCs w:val="24"/>
              </w:rPr>
            </w:pPr>
            <w:r w:rsidRPr="00657D8D">
              <w:rPr>
                <w:sz w:val="24"/>
                <w:szCs w:val="24"/>
              </w:rPr>
              <w:t>Mô tả</w:t>
            </w:r>
          </w:p>
        </w:tc>
      </w:tr>
      <w:tr w:rsidR="00516723" w:rsidRPr="009B6046" w:rsidTr="00516723">
        <w:tc>
          <w:tcPr>
            <w:tcW w:w="1809" w:type="dxa"/>
            <w:tcBorders>
              <w:top w:val="single"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0.0 – 2.0 (I)</w:t>
            </w:r>
          </w:p>
        </w:tc>
        <w:tc>
          <w:tcPr>
            <w:tcW w:w="5387" w:type="dxa"/>
            <w:tcBorders>
              <w:top w:val="single"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khả năng tìm kiếm và ghi nhớ</w:t>
            </w:r>
          </w:p>
        </w:tc>
      </w:tr>
      <w:tr w:rsidR="00516723" w:rsidRPr="009B6046" w:rsidTr="00516723">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2.0 – 3.0 (II)</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hiểu biết/ có thể tham gia</w:t>
            </w:r>
          </w:p>
        </w:tc>
      </w:tr>
      <w:tr w:rsidR="00516723" w:rsidRPr="009B6046" w:rsidTr="00516723">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3.0 – 3.5 (III)</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khả năng vận dụng</w:t>
            </w:r>
          </w:p>
        </w:tc>
      </w:tr>
      <w:tr w:rsidR="00516723" w:rsidRPr="009B6046" w:rsidTr="00516723">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3.5 – 4.0 (IV)</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khả năng phân tích</w:t>
            </w:r>
          </w:p>
        </w:tc>
      </w:tr>
      <w:tr w:rsidR="00516723" w:rsidRPr="009B6046" w:rsidTr="00516723">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4.0 – 4.5 (V)</w:t>
            </w:r>
          </w:p>
        </w:tc>
        <w:tc>
          <w:tcPr>
            <w:tcW w:w="5387" w:type="dxa"/>
            <w:tcBorders>
              <w:top w:val="dotted" w:sz="4" w:space="0" w:color="auto"/>
              <w:left w:val="single" w:sz="4" w:space="0" w:color="auto"/>
              <w:bottom w:val="dotted"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khả năng đánh giá</w:t>
            </w:r>
          </w:p>
        </w:tc>
      </w:tr>
      <w:tr w:rsidR="00516723" w:rsidRPr="009B6046" w:rsidTr="00516723">
        <w:tc>
          <w:tcPr>
            <w:tcW w:w="1809" w:type="dxa"/>
            <w:tcBorders>
              <w:top w:val="dotted" w:sz="4" w:space="0" w:color="auto"/>
              <w:left w:val="single" w:sz="4" w:space="0" w:color="auto"/>
              <w:bottom w:val="single"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rPr>
                <w:b w:val="0"/>
                <w:sz w:val="24"/>
                <w:szCs w:val="24"/>
              </w:rPr>
            </w:pPr>
            <w:r w:rsidRPr="00657D8D">
              <w:rPr>
                <w:b w:val="0"/>
                <w:sz w:val="24"/>
                <w:szCs w:val="24"/>
              </w:rPr>
              <w:t>4.5 – 5.0 (VI)</w:t>
            </w:r>
          </w:p>
        </w:tc>
        <w:tc>
          <w:tcPr>
            <w:tcW w:w="5387" w:type="dxa"/>
            <w:tcBorders>
              <w:top w:val="dotted" w:sz="4" w:space="0" w:color="auto"/>
              <w:left w:val="single" w:sz="4" w:space="0" w:color="auto"/>
              <w:bottom w:val="single" w:sz="4" w:space="0" w:color="auto"/>
              <w:right w:val="single" w:sz="4" w:space="0" w:color="auto"/>
            </w:tcBorders>
            <w:shd w:val="clear" w:color="auto" w:fill="auto"/>
            <w:hideMark/>
          </w:tcPr>
          <w:p w:rsidR="00516723" w:rsidRPr="00657D8D" w:rsidRDefault="00516723" w:rsidP="00657D8D">
            <w:pPr>
              <w:pStyle w:val="000BANG"/>
              <w:spacing w:before="40" w:after="20" w:line="300" w:lineRule="exact"/>
              <w:jc w:val="left"/>
              <w:rPr>
                <w:b w:val="0"/>
                <w:sz w:val="24"/>
                <w:szCs w:val="24"/>
              </w:rPr>
            </w:pPr>
            <w:r w:rsidRPr="00657D8D">
              <w:rPr>
                <w:b w:val="0"/>
                <w:sz w:val="24"/>
                <w:szCs w:val="24"/>
              </w:rPr>
              <w:t>Có khả năng sử dụng thông tin để sáng tạo cái mới</w:t>
            </w:r>
          </w:p>
        </w:tc>
      </w:tr>
    </w:tbl>
    <w:p w:rsidR="00516723" w:rsidRPr="00657D8D" w:rsidRDefault="00516723" w:rsidP="00657D8D">
      <w:pPr>
        <w:pStyle w:val="00AA1"/>
        <w:spacing w:before="180" w:line="300" w:lineRule="exact"/>
        <w:jc w:val="both"/>
        <w:outlineLvl w:val="0"/>
        <w:rPr>
          <w:sz w:val="24"/>
          <w:szCs w:val="24"/>
        </w:rPr>
      </w:pPr>
      <w:r w:rsidRPr="00657D8D">
        <w:rPr>
          <w:sz w:val="24"/>
          <w:szCs w:val="24"/>
        </w:rPr>
        <w:t xml:space="preserve">3. Đối tượng tuyển sinh: </w:t>
      </w:r>
      <w:r w:rsidRPr="00657D8D">
        <w:rPr>
          <w:b w:val="0"/>
          <w:sz w:val="24"/>
          <w:szCs w:val="24"/>
        </w:rPr>
        <w:t>Thực hiện theo Quy chế tuyển sinh Đại học, Cao đẳng hệ chính quy của Bộ Giáo dục và đào tạo.</w:t>
      </w:r>
    </w:p>
    <w:p w:rsidR="00516723" w:rsidRPr="00657D8D" w:rsidRDefault="00516723" w:rsidP="00657D8D">
      <w:pPr>
        <w:pStyle w:val="00AA1"/>
        <w:spacing w:before="80" w:line="300" w:lineRule="exact"/>
        <w:jc w:val="both"/>
        <w:outlineLvl w:val="0"/>
        <w:rPr>
          <w:sz w:val="24"/>
          <w:szCs w:val="24"/>
        </w:rPr>
      </w:pPr>
      <w:r w:rsidRPr="00657D8D">
        <w:rPr>
          <w:sz w:val="24"/>
          <w:szCs w:val="24"/>
        </w:rPr>
        <w:t xml:space="preserve">4. Thời gian đào tạo: </w:t>
      </w:r>
      <w:r w:rsidRPr="00657D8D">
        <w:rPr>
          <w:b w:val="0"/>
          <w:sz w:val="24"/>
          <w:szCs w:val="24"/>
        </w:rPr>
        <w:t>4 năm</w:t>
      </w:r>
    </w:p>
    <w:p w:rsidR="00516723" w:rsidRPr="00657D8D" w:rsidRDefault="00516723" w:rsidP="00657D8D">
      <w:pPr>
        <w:pStyle w:val="00AA1"/>
        <w:spacing w:before="80" w:line="300" w:lineRule="exact"/>
        <w:jc w:val="both"/>
        <w:outlineLvl w:val="0"/>
        <w:rPr>
          <w:b w:val="0"/>
          <w:sz w:val="24"/>
          <w:szCs w:val="24"/>
        </w:rPr>
      </w:pPr>
      <w:r w:rsidRPr="00657D8D">
        <w:rPr>
          <w:sz w:val="24"/>
          <w:szCs w:val="24"/>
        </w:rPr>
        <w:t>5. Số tín chỉ yêu cầu tối thiểu: 130</w:t>
      </w:r>
      <w:r w:rsidRPr="00657D8D">
        <w:rPr>
          <w:b w:val="0"/>
          <w:sz w:val="24"/>
          <w:szCs w:val="24"/>
        </w:rPr>
        <w:t xml:space="preserve"> tín chỉ</w:t>
      </w:r>
    </w:p>
    <w:p w:rsidR="00516723" w:rsidRPr="00657D8D" w:rsidRDefault="00516723" w:rsidP="00657D8D">
      <w:pPr>
        <w:pStyle w:val="00AA1"/>
        <w:spacing w:before="80" w:line="300" w:lineRule="exact"/>
        <w:jc w:val="both"/>
        <w:outlineLvl w:val="0"/>
        <w:rPr>
          <w:sz w:val="24"/>
          <w:szCs w:val="24"/>
        </w:rPr>
      </w:pPr>
      <w:r w:rsidRPr="00657D8D">
        <w:rPr>
          <w:sz w:val="24"/>
          <w:szCs w:val="24"/>
        </w:rPr>
        <w:t>6. Thang điểm:</w:t>
      </w:r>
    </w:p>
    <w:p w:rsidR="00516723" w:rsidRPr="00657D8D" w:rsidRDefault="00516723" w:rsidP="00657D8D">
      <w:pPr>
        <w:spacing w:before="80" w:line="300" w:lineRule="exact"/>
        <w:ind w:firstLine="425"/>
        <w:jc w:val="both"/>
        <w:rPr>
          <w:lang w:val="it-IT"/>
        </w:rPr>
      </w:pPr>
      <w:r w:rsidRPr="00657D8D">
        <w:rPr>
          <w:lang w:val="it-IT"/>
        </w:rPr>
        <w:t>- Điểm đánh giá bộ phận và điểm thi kết thúc học phần được chấm theo thang điểm 10 (từ 0 đến 10), làm tròn đến một chữ số thập phân.</w:t>
      </w:r>
    </w:p>
    <w:p w:rsidR="00516723" w:rsidRPr="00657D8D" w:rsidRDefault="00516723" w:rsidP="00657D8D">
      <w:pPr>
        <w:spacing w:before="80" w:line="300" w:lineRule="exact"/>
        <w:ind w:firstLine="425"/>
        <w:jc w:val="both"/>
        <w:rPr>
          <w:lang w:val="it-IT"/>
        </w:rPr>
      </w:pPr>
      <w:r w:rsidRPr="00657D8D">
        <w:rPr>
          <w:lang w:val="it-IT"/>
        </w:rPr>
        <w:t>- Điểm học phần làm tròn đến một chữ số thập phân, sau đó được chuyển thành điểm chữ: A, B, C, D, F, I, X.</w:t>
      </w:r>
    </w:p>
    <w:p w:rsidR="00516723" w:rsidRPr="00657D8D" w:rsidRDefault="00516723" w:rsidP="00657D8D">
      <w:pPr>
        <w:pStyle w:val="00AA1"/>
        <w:spacing w:before="80" w:line="300" w:lineRule="exact"/>
        <w:jc w:val="both"/>
        <w:outlineLvl w:val="0"/>
        <w:rPr>
          <w:sz w:val="24"/>
          <w:szCs w:val="24"/>
        </w:rPr>
      </w:pPr>
      <w:r w:rsidRPr="00657D8D">
        <w:rPr>
          <w:sz w:val="24"/>
          <w:szCs w:val="24"/>
        </w:rPr>
        <w:t>7. Điều kiện tốt nghiệp:</w:t>
      </w:r>
    </w:p>
    <w:p w:rsidR="00516723" w:rsidRDefault="00657D8D" w:rsidP="00657D8D">
      <w:pPr>
        <w:spacing w:before="80" w:line="300" w:lineRule="exact"/>
        <w:ind w:firstLine="425"/>
        <w:jc w:val="both"/>
        <w:rPr>
          <w:lang w:val="it-IT"/>
        </w:rPr>
      </w:pPr>
      <w:r>
        <w:rPr>
          <w:lang w:val="it-IT"/>
        </w:rPr>
        <w:t xml:space="preserve">- </w:t>
      </w:r>
      <w:r w:rsidR="00516723" w:rsidRPr="00657D8D">
        <w:rPr>
          <w:lang w:val="it-IT"/>
        </w:rPr>
        <w:t xml:space="preserve">Sinh viên tích luỹ tối thiểu </w:t>
      </w:r>
      <w:r w:rsidR="00516723" w:rsidRPr="00657D8D">
        <w:rPr>
          <w:b/>
          <w:lang w:val="it-IT"/>
        </w:rPr>
        <w:t>130</w:t>
      </w:r>
      <w:r w:rsidR="00516723" w:rsidRPr="00657D8D">
        <w:rPr>
          <w:b/>
          <w:lang w:val="vi-VN"/>
        </w:rPr>
        <w:t>/16</w:t>
      </w:r>
      <w:r w:rsidR="00516723" w:rsidRPr="00657D8D">
        <w:rPr>
          <w:b/>
          <w:lang w:val="it-IT"/>
        </w:rPr>
        <w:t>4</w:t>
      </w:r>
      <w:r w:rsidR="00516723" w:rsidRPr="00657D8D">
        <w:rPr>
          <w:lang w:val="vi-VN"/>
        </w:rPr>
        <w:t xml:space="preserve"> tín chỉ</w:t>
      </w:r>
      <w:r w:rsidR="00516723" w:rsidRPr="00657D8D">
        <w:rPr>
          <w:lang w:val="it-IT"/>
        </w:rPr>
        <w:t xml:space="preserve">, trong đó phần bắt buộc </w:t>
      </w:r>
      <w:r w:rsidR="00516723" w:rsidRPr="0042270B">
        <w:rPr>
          <w:b/>
          <w:lang w:val="it-IT"/>
        </w:rPr>
        <w:t>100</w:t>
      </w:r>
      <w:r w:rsidR="00516723" w:rsidRPr="00657D8D">
        <w:rPr>
          <w:lang w:val="it-IT"/>
        </w:rPr>
        <w:t xml:space="preserve"> tín chỉ và phần tự chọn tối thiểu </w:t>
      </w:r>
      <w:r w:rsidR="00516723" w:rsidRPr="0042270B">
        <w:rPr>
          <w:b/>
          <w:lang w:val="it-IT"/>
        </w:rPr>
        <w:t>30</w:t>
      </w:r>
      <w:r w:rsidR="00516723" w:rsidRPr="00657D8D">
        <w:rPr>
          <w:lang w:val="it-IT"/>
        </w:rPr>
        <w:t xml:space="preserve"> tín chỉ trong tổng số 64 tín chỉ tự chọn.</w:t>
      </w:r>
    </w:p>
    <w:p w:rsidR="00657D8D" w:rsidRPr="00657D8D" w:rsidRDefault="00657D8D" w:rsidP="00657D8D">
      <w:pPr>
        <w:widowControl w:val="0"/>
        <w:autoSpaceDE w:val="0"/>
        <w:autoSpaceDN w:val="0"/>
        <w:adjustRightInd w:val="0"/>
        <w:spacing w:before="80" w:line="300" w:lineRule="exact"/>
        <w:ind w:firstLine="425"/>
        <w:jc w:val="both"/>
        <w:rPr>
          <w:kern w:val="1"/>
          <w:lang w:val="it-IT"/>
        </w:rPr>
      </w:pPr>
      <w:r w:rsidRPr="00657D8D">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516723" w:rsidRPr="00657D8D" w:rsidRDefault="00516723" w:rsidP="00657D8D">
      <w:pPr>
        <w:pStyle w:val="00AA1"/>
        <w:spacing w:before="80" w:line="300" w:lineRule="exact"/>
        <w:jc w:val="both"/>
        <w:outlineLvl w:val="0"/>
        <w:rPr>
          <w:b w:val="0"/>
          <w:sz w:val="24"/>
          <w:szCs w:val="24"/>
        </w:rPr>
      </w:pPr>
      <w:r w:rsidRPr="00657D8D">
        <w:rPr>
          <w:sz w:val="24"/>
          <w:szCs w:val="24"/>
        </w:rPr>
        <w:t xml:space="preserve">8. Văn bằng tốt nghiệp: </w:t>
      </w:r>
      <w:r w:rsidRPr="00657D8D">
        <w:rPr>
          <w:b w:val="0"/>
          <w:sz w:val="24"/>
          <w:szCs w:val="24"/>
        </w:rPr>
        <w:t>Cử nhân</w:t>
      </w:r>
    </w:p>
    <w:p w:rsidR="00516723" w:rsidRPr="00657D8D" w:rsidRDefault="00516723" w:rsidP="00657D8D">
      <w:pPr>
        <w:pStyle w:val="Tiu50"/>
        <w:shd w:val="clear" w:color="auto" w:fill="auto"/>
        <w:tabs>
          <w:tab w:val="left" w:pos="350"/>
          <w:tab w:val="left" w:pos="720"/>
        </w:tabs>
        <w:spacing w:before="80" w:line="300" w:lineRule="exact"/>
        <w:outlineLvl w:val="0"/>
        <w:rPr>
          <w:bCs w:val="0"/>
          <w:sz w:val="24"/>
          <w:szCs w:val="24"/>
          <w:lang w:val="sv-SE"/>
        </w:rPr>
      </w:pPr>
      <w:r w:rsidRPr="00657D8D">
        <w:rPr>
          <w:bCs w:val="0"/>
          <w:sz w:val="24"/>
          <w:szCs w:val="24"/>
          <w:lang w:val="sv-SE"/>
        </w:rPr>
        <w:t>9. Vị trí việc làm:</w:t>
      </w:r>
    </w:p>
    <w:p w:rsidR="00516723" w:rsidRPr="00657D8D" w:rsidRDefault="00516723" w:rsidP="00657D8D">
      <w:pPr>
        <w:spacing w:before="80" w:line="300" w:lineRule="exact"/>
        <w:ind w:firstLine="720"/>
        <w:jc w:val="both"/>
        <w:rPr>
          <w:lang w:val="sv-SE"/>
        </w:rPr>
      </w:pPr>
      <w:r w:rsidRPr="00657D8D">
        <w:rPr>
          <w:lang w:val="sv-SE"/>
        </w:rPr>
        <w:t xml:space="preserve">Sinh viên sau khi tốt nghiệp có khả năng làm việc trong các doanh nghiệp trong nước và quốc tế và các cơ quan quản lý ở các vị trí như: </w:t>
      </w:r>
    </w:p>
    <w:p w:rsidR="00516723" w:rsidRPr="00657D8D" w:rsidRDefault="00516723" w:rsidP="00217B14">
      <w:pPr>
        <w:widowControl w:val="0"/>
        <w:numPr>
          <w:ilvl w:val="0"/>
          <w:numId w:val="31"/>
        </w:numPr>
        <w:tabs>
          <w:tab w:val="left" w:pos="998"/>
        </w:tabs>
        <w:autoSpaceDE w:val="0"/>
        <w:autoSpaceDN w:val="0"/>
        <w:spacing w:before="80" w:line="300" w:lineRule="exact"/>
        <w:ind w:left="0" w:right="4" w:firstLine="841"/>
        <w:jc w:val="both"/>
        <w:rPr>
          <w:lang w:val="sv-SE"/>
        </w:rPr>
      </w:pPr>
      <w:r w:rsidRPr="00657D8D">
        <w:rPr>
          <w:lang w:val="sv-SE"/>
        </w:rPr>
        <w:lastRenderedPageBreak/>
        <w:t>Quản trị, tư vấn, tuyển dụng nguồn nhân lực tại các loại hình doanh nghiệp và các cơ quan, tổ chức trong và ngoài nước.</w:t>
      </w:r>
    </w:p>
    <w:p w:rsidR="00516723" w:rsidRPr="00657D8D" w:rsidRDefault="00516723" w:rsidP="00217B14">
      <w:pPr>
        <w:widowControl w:val="0"/>
        <w:numPr>
          <w:ilvl w:val="0"/>
          <w:numId w:val="31"/>
        </w:numPr>
        <w:tabs>
          <w:tab w:val="left" w:pos="1036"/>
        </w:tabs>
        <w:autoSpaceDE w:val="0"/>
        <w:autoSpaceDN w:val="0"/>
        <w:spacing w:before="80" w:line="300" w:lineRule="exact"/>
        <w:ind w:left="0" w:right="4" w:firstLine="841"/>
        <w:jc w:val="both"/>
        <w:rPr>
          <w:lang w:val="sv-SE"/>
        </w:rPr>
      </w:pPr>
      <w:r w:rsidRPr="00657D8D">
        <w:rPr>
          <w:lang w:val="sv-SE"/>
        </w:rPr>
        <w:t>Quản lý, đào tạo, huấn luyện, duy trì và phát triển nguồn nhân lực doanh nghiệp, các cơ quan, tổ chức khác nhau.</w:t>
      </w:r>
    </w:p>
    <w:p w:rsidR="00516723" w:rsidRPr="00657D8D" w:rsidRDefault="00516723" w:rsidP="00217B14">
      <w:pPr>
        <w:widowControl w:val="0"/>
        <w:numPr>
          <w:ilvl w:val="0"/>
          <w:numId w:val="31"/>
        </w:numPr>
        <w:tabs>
          <w:tab w:val="left" w:pos="1034"/>
        </w:tabs>
        <w:autoSpaceDE w:val="0"/>
        <w:autoSpaceDN w:val="0"/>
        <w:spacing w:before="80" w:line="300" w:lineRule="exact"/>
        <w:ind w:left="0" w:right="4" w:firstLine="841"/>
        <w:jc w:val="both"/>
        <w:rPr>
          <w:lang w:val="sv-SE"/>
        </w:rPr>
      </w:pPr>
      <w:r w:rsidRPr="00657D8D">
        <w:rPr>
          <w:lang w:val="sv-SE"/>
        </w:rPr>
        <w:t>Có khả năng tổ chức và điều hành công việc hành chính văn phòng trong doanh nghiệp, cơ quan.</w:t>
      </w:r>
    </w:p>
    <w:p w:rsidR="00516723" w:rsidRPr="00657D8D" w:rsidRDefault="00516723" w:rsidP="00217B14">
      <w:pPr>
        <w:widowControl w:val="0"/>
        <w:numPr>
          <w:ilvl w:val="0"/>
          <w:numId w:val="31"/>
        </w:numPr>
        <w:tabs>
          <w:tab w:val="left" w:pos="1010"/>
        </w:tabs>
        <w:autoSpaceDE w:val="0"/>
        <w:autoSpaceDN w:val="0"/>
        <w:spacing w:before="80" w:line="300" w:lineRule="exact"/>
        <w:ind w:left="0" w:right="4" w:firstLine="841"/>
        <w:jc w:val="both"/>
        <w:rPr>
          <w:lang w:val="sv-SE"/>
        </w:rPr>
      </w:pPr>
      <w:r w:rsidRPr="00657D8D">
        <w:rPr>
          <w:lang w:val="sv-SE"/>
        </w:rPr>
        <w:t>Đảm nhận các công việc kinh doanh và xúc tiến khách hàng của các công ty cung ứng nguồn nhân lực;</w:t>
      </w:r>
    </w:p>
    <w:p w:rsidR="00516723" w:rsidRPr="00657D8D" w:rsidRDefault="00516723" w:rsidP="00217B14">
      <w:pPr>
        <w:widowControl w:val="0"/>
        <w:numPr>
          <w:ilvl w:val="0"/>
          <w:numId w:val="31"/>
        </w:numPr>
        <w:tabs>
          <w:tab w:val="left" w:pos="1058"/>
        </w:tabs>
        <w:autoSpaceDE w:val="0"/>
        <w:autoSpaceDN w:val="0"/>
        <w:spacing w:before="80" w:line="300" w:lineRule="exact"/>
        <w:ind w:left="0" w:right="4" w:firstLine="841"/>
        <w:jc w:val="both"/>
        <w:rPr>
          <w:lang w:val="sv-SE"/>
        </w:rPr>
      </w:pPr>
      <w:r w:rsidRPr="00657D8D">
        <w:rPr>
          <w:lang w:val="sv-SE"/>
        </w:rPr>
        <w:t>Quản trị tiền lương và các chế độ, chính sách cho người lao động;</w:t>
      </w:r>
    </w:p>
    <w:p w:rsidR="00516723" w:rsidRPr="00657D8D" w:rsidRDefault="00516723" w:rsidP="00217B14">
      <w:pPr>
        <w:widowControl w:val="0"/>
        <w:numPr>
          <w:ilvl w:val="0"/>
          <w:numId w:val="31"/>
        </w:numPr>
        <w:tabs>
          <w:tab w:val="left" w:pos="1010"/>
        </w:tabs>
        <w:autoSpaceDE w:val="0"/>
        <w:autoSpaceDN w:val="0"/>
        <w:spacing w:before="80" w:line="300" w:lineRule="exact"/>
        <w:ind w:left="0" w:right="4" w:firstLine="841"/>
        <w:jc w:val="both"/>
        <w:rPr>
          <w:lang w:val="sv-SE"/>
        </w:rPr>
      </w:pPr>
      <w:r w:rsidRPr="00657D8D">
        <w:rPr>
          <w:lang w:val="sv-SE"/>
        </w:rPr>
        <w:t>Có khả năng đảm nhận các vị trí quản lý như: trưởng phòng nhân sự, trưởng phòng hành chính, trưởng các văn phòng đại diện, thư ký, trợ lý.</w:t>
      </w:r>
    </w:p>
    <w:p w:rsidR="00516723" w:rsidRPr="008E05EB" w:rsidRDefault="00516723" w:rsidP="00657D8D">
      <w:pPr>
        <w:spacing w:before="80" w:line="300" w:lineRule="exact"/>
        <w:jc w:val="both"/>
        <w:rPr>
          <w:spacing w:val="-2"/>
          <w:lang w:val="sv-SE"/>
        </w:rPr>
      </w:pPr>
      <w:r w:rsidRPr="008E05EB">
        <w:rPr>
          <w:spacing w:val="-2"/>
          <w:lang w:val="sv-SE"/>
        </w:rPr>
        <w:tab/>
        <w:t>- Nghiên cứu viên và giảng viên về QTNL trong các trường đại học, cao đẳng, trung cấp</w:t>
      </w:r>
    </w:p>
    <w:p w:rsidR="00516723" w:rsidRPr="00657D8D" w:rsidRDefault="00516723" w:rsidP="00657D8D">
      <w:pPr>
        <w:spacing w:before="80" w:line="300" w:lineRule="exact"/>
        <w:jc w:val="both"/>
        <w:rPr>
          <w:b/>
          <w:bCs/>
          <w:lang w:val="sv-SE"/>
        </w:rPr>
      </w:pPr>
      <w:r w:rsidRPr="00657D8D">
        <w:rPr>
          <w:b/>
          <w:bCs/>
          <w:lang w:val="sv-SE"/>
        </w:rPr>
        <w:t xml:space="preserve">10. Khả năng học tập, nâng cao trình độ sau khi ra trường </w:t>
      </w:r>
    </w:p>
    <w:p w:rsidR="00516723" w:rsidRPr="00657D8D" w:rsidRDefault="00516723" w:rsidP="00657D8D">
      <w:pPr>
        <w:spacing w:before="80" w:line="300" w:lineRule="exact"/>
        <w:ind w:firstLine="720"/>
        <w:jc w:val="both"/>
        <w:rPr>
          <w:lang w:val="sv-SE"/>
        </w:rPr>
      </w:pPr>
      <w:r w:rsidRPr="00657D8D">
        <w:rPr>
          <w:lang w:val="sv-SE"/>
        </w:rPr>
        <w:t>Trên nền tảng các kiến thức và kỹ năng đã được trang bị, sinh viên sau khi tốt nghiệp ngành QTNL</w:t>
      </w:r>
      <w:r w:rsidRPr="00657D8D">
        <w:rPr>
          <w:lang w:val="vi-VN"/>
        </w:rPr>
        <w:t xml:space="preserve"> </w:t>
      </w:r>
      <w:r w:rsidRPr="00657D8D">
        <w:rPr>
          <w:lang w:val="sv-SE"/>
        </w:rPr>
        <w:t xml:space="preserve">có khả năng: </w:t>
      </w:r>
    </w:p>
    <w:p w:rsidR="00516723" w:rsidRPr="00657D8D" w:rsidRDefault="00516723" w:rsidP="00657D8D">
      <w:pPr>
        <w:spacing w:before="80" w:line="300" w:lineRule="exact"/>
        <w:ind w:firstLine="600"/>
        <w:jc w:val="both"/>
        <w:rPr>
          <w:lang w:val="sv-SE"/>
        </w:rPr>
      </w:pPr>
      <w:r w:rsidRPr="00657D8D">
        <w:rPr>
          <w:lang w:val="sv-SE"/>
        </w:rPr>
        <w:t>- Tiếp tục học ở bậc cao hơn (Thạc sỹ, Tiến sĩ) và có điều kiện học liên thông sang các ngành đào tạo khác ở các cơ sở đào tạo trong nước hoặc nước ngoài</w:t>
      </w:r>
    </w:p>
    <w:p w:rsidR="00516723" w:rsidRPr="00657D8D" w:rsidRDefault="00516723" w:rsidP="00657D8D">
      <w:pPr>
        <w:spacing w:before="80" w:line="300" w:lineRule="exact"/>
        <w:ind w:firstLine="600"/>
        <w:jc w:val="both"/>
        <w:rPr>
          <w:lang w:val="sv-SE"/>
        </w:rPr>
      </w:pPr>
      <w:r w:rsidRPr="00657D8D">
        <w:rPr>
          <w:lang w:val="sv-SE"/>
        </w:rPr>
        <w:t>- Tự nghiên cứu, học tập, bổ sung các kiến thức và kỹ năng còn thiếu nhằm đáp ứng yêu cầu của vị trí công tác và quy hoạch phát triển nhân sự ở đơn vị công tác.</w:t>
      </w:r>
    </w:p>
    <w:p w:rsidR="00516723" w:rsidRPr="008E05EB" w:rsidRDefault="00516723" w:rsidP="00516723">
      <w:pPr>
        <w:spacing w:before="120" w:after="120" w:line="340" w:lineRule="exact"/>
        <w:jc w:val="both"/>
        <w:rPr>
          <w:b/>
          <w:bCs/>
          <w:i/>
          <w:iCs/>
          <w:lang w:val="nl-NL"/>
        </w:rPr>
      </w:pPr>
      <w:r w:rsidRPr="008E05EB">
        <w:rPr>
          <w:b/>
          <w:bCs/>
          <w:lang w:val="nl-NL"/>
        </w:rPr>
        <w:t>1</w:t>
      </w:r>
      <w:r w:rsidR="0042270B">
        <w:rPr>
          <w:b/>
          <w:bCs/>
          <w:lang w:val="nl-NL"/>
        </w:rPr>
        <w:t>1</w:t>
      </w:r>
      <w:r w:rsidRPr="008E05EB">
        <w:rPr>
          <w:b/>
          <w:bCs/>
          <w:lang w:val="nl-NL"/>
        </w:rPr>
        <w:t>. Nội dung chương trình và Kế hoạch dự kiến</w:t>
      </w:r>
      <w:r w:rsidRPr="008E05EB">
        <w:rPr>
          <w:b/>
          <w:bCs/>
          <w:i/>
          <w:iCs/>
          <w:lang w:val="nl-NL"/>
        </w:rPr>
        <w:t xml:space="preserve">: </w:t>
      </w:r>
    </w:p>
    <w:tbl>
      <w:tblPr>
        <w:tblW w:w="9693"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714"/>
        <w:gridCol w:w="1488"/>
        <w:gridCol w:w="4178"/>
        <w:gridCol w:w="1069"/>
        <w:gridCol w:w="915"/>
        <w:gridCol w:w="1329"/>
      </w:tblGrid>
      <w:tr w:rsidR="006B0918" w:rsidRPr="008E05EB" w:rsidTr="006B0918">
        <w:trPr>
          <w:trHeight w:val="330"/>
          <w:tblHeader/>
        </w:trPr>
        <w:tc>
          <w:tcPr>
            <w:tcW w:w="714" w:type="dxa"/>
            <w:tcBorders>
              <w:top w:val="single" w:sz="4" w:space="0" w:color="auto"/>
              <w:bottom w:val="single" w:sz="4" w:space="0" w:color="auto"/>
            </w:tcBorders>
            <w:shd w:val="clear" w:color="auto" w:fill="FFFFFF" w:themeFill="background1"/>
            <w:vAlign w:val="center"/>
          </w:tcPr>
          <w:p w:rsidR="006B0918" w:rsidRPr="008E05EB" w:rsidRDefault="006B0918" w:rsidP="008E05EB">
            <w:pPr>
              <w:spacing w:before="60" w:after="60" w:line="300" w:lineRule="exact"/>
              <w:jc w:val="center"/>
              <w:rPr>
                <w:b/>
                <w:bCs/>
                <w:color w:val="000000"/>
              </w:rPr>
            </w:pPr>
            <w:r w:rsidRPr="008E05EB">
              <w:rPr>
                <w:b/>
                <w:bCs/>
                <w:color w:val="000000"/>
              </w:rPr>
              <w:t>TT</w:t>
            </w:r>
          </w:p>
        </w:tc>
        <w:tc>
          <w:tcPr>
            <w:tcW w:w="1488" w:type="dxa"/>
            <w:tcBorders>
              <w:top w:val="single" w:sz="4" w:space="0" w:color="auto"/>
              <w:bottom w:val="single" w:sz="4" w:space="0" w:color="auto"/>
            </w:tcBorders>
            <w:shd w:val="clear" w:color="auto" w:fill="FFFFFF" w:themeFill="background1"/>
            <w:vAlign w:val="center"/>
          </w:tcPr>
          <w:p w:rsidR="006B0918" w:rsidRPr="008E05EB" w:rsidRDefault="006B0918" w:rsidP="008E05EB">
            <w:pPr>
              <w:spacing w:before="60" w:after="60" w:line="300" w:lineRule="exact"/>
              <w:jc w:val="center"/>
              <w:rPr>
                <w:b/>
                <w:bCs/>
                <w:color w:val="000000"/>
              </w:rPr>
            </w:pPr>
            <w:r w:rsidRPr="008E05EB">
              <w:rPr>
                <w:b/>
                <w:bCs/>
                <w:color w:val="000000"/>
              </w:rPr>
              <w:t>Mã học phần</w:t>
            </w:r>
          </w:p>
        </w:tc>
        <w:tc>
          <w:tcPr>
            <w:tcW w:w="4178" w:type="dxa"/>
            <w:tcBorders>
              <w:top w:val="single" w:sz="4" w:space="0" w:color="auto"/>
              <w:bottom w:val="single" w:sz="4" w:space="0" w:color="auto"/>
            </w:tcBorders>
            <w:shd w:val="clear" w:color="auto" w:fill="FFFFFF" w:themeFill="background1"/>
            <w:vAlign w:val="center"/>
          </w:tcPr>
          <w:p w:rsidR="006B0918" w:rsidRPr="008E05EB" w:rsidRDefault="006B0918" w:rsidP="008E05EB">
            <w:pPr>
              <w:spacing w:before="60" w:after="60" w:line="300" w:lineRule="exact"/>
              <w:jc w:val="center"/>
              <w:rPr>
                <w:b/>
                <w:bCs/>
                <w:color w:val="000000"/>
              </w:rPr>
            </w:pPr>
            <w:r w:rsidRPr="008E05EB">
              <w:rPr>
                <w:b/>
                <w:bCs/>
                <w:color w:val="000000"/>
              </w:rPr>
              <w:t>Tên học phần</w:t>
            </w:r>
          </w:p>
        </w:tc>
        <w:tc>
          <w:tcPr>
            <w:tcW w:w="1069" w:type="dxa"/>
            <w:tcBorders>
              <w:top w:val="single" w:sz="4" w:space="0" w:color="auto"/>
              <w:bottom w:val="single" w:sz="4" w:space="0" w:color="auto"/>
            </w:tcBorders>
            <w:shd w:val="clear" w:color="auto" w:fill="FFFFFF" w:themeFill="background1"/>
            <w:vAlign w:val="center"/>
          </w:tcPr>
          <w:p w:rsidR="006B0918" w:rsidRPr="008E05EB" w:rsidRDefault="006B0918" w:rsidP="008E05EB">
            <w:pPr>
              <w:spacing w:before="60" w:after="60" w:line="300" w:lineRule="exact"/>
              <w:jc w:val="center"/>
              <w:rPr>
                <w:b/>
                <w:bCs/>
                <w:color w:val="000000"/>
              </w:rPr>
            </w:pPr>
            <w:r w:rsidRPr="008E05EB">
              <w:rPr>
                <w:b/>
                <w:bCs/>
                <w:color w:val="000000"/>
              </w:rPr>
              <w:t>Số tín chỉ</w:t>
            </w:r>
          </w:p>
        </w:tc>
        <w:tc>
          <w:tcPr>
            <w:tcW w:w="915" w:type="dxa"/>
            <w:tcBorders>
              <w:top w:val="single" w:sz="4" w:space="0" w:color="auto"/>
              <w:bottom w:val="single" w:sz="4" w:space="0" w:color="auto"/>
            </w:tcBorders>
            <w:shd w:val="clear" w:color="auto" w:fill="FFFFFF" w:themeFill="background1"/>
            <w:vAlign w:val="center"/>
          </w:tcPr>
          <w:p w:rsidR="006B0918" w:rsidRPr="008E05EB" w:rsidRDefault="006B0918" w:rsidP="008E05EB">
            <w:pPr>
              <w:spacing w:before="60" w:after="60" w:line="300" w:lineRule="exact"/>
              <w:jc w:val="center"/>
              <w:rPr>
                <w:b/>
                <w:bCs/>
                <w:color w:val="000000"/>
              </w:rPr>
            </w:pPr>
            <w:r w:rsidRPr="008E05EB">
              <w:rPr>
                <w:b/>
                <w:bCs/>
                <w:color w:val="000000"/>
              </w:rPr>
              <w:t>Học kỳ dự kiến</w:t>
            </w:r>
          </w:p>
        </w:tc>
        <w:tc>
          <w:tcPr>
            <w:tcW w:w="1329" w:type="dxa"/>
            <w:tcBorders>
              <w:top w:val="single" w:sz="4" w:space="0" w:color="auto"/>
              <w:bottom w:val="single" w:sz="4" w:space="0" w:color="auto"/>
            </w:tcBorders>
            <w:shd w:val="clear" w:color="auto" w:fill="FFFFFF" w:themeFill="background1"/>
          </w:tcPr>
          <w:p w:rsidR="006B0918" w:rsidRPr="008E05EB" w:rsidRDefault="006B0918" w:rsidP="008E05EB">
            <w:pPr>
              <w:spacing w:before="60" w:after="60" w:line="300" w:lineRule="exact"/>
              <w:jc w:val="center"/>
              <w:rPr>
                <w:b/>
                <w:bCs/>
                <w:color w:val="000000"/>
              </w:rPr>
            </w:pPr>
            <w:r>
              <w:rPr>
                <w:b/>
                <w:bCs/>
                <w:color w:val="000000"/>
              </w:rPr>
              <w:t>Điều kiện tiên quyết (QHTQ)</w:t>
            </w:r>
          </w:p>
        </w:tc>
      </w:tr>
      <w:tr w:rsidR="006B0918" w:rsidRPr="008E05EB" w:rsidTr="006B0918">
        <w:trPr>
          <w:trHeight w:val="284"/>
        </w:trPr>
        <w:tc>
          <w:tcPr>
            <w:tcW w:w="6380" w:type="dxa"/>
            <w:gridSpan w:val="3"/>
            <w:tcBorders>
              <w:top w:val="single" w:sz="4" w:space="0" w:color="auto"/>
            </w:tcBorders>
            <w:shd w:val="clear" w:color="auto" w:fill="FFFFFF" w:themeFill="background1"/>
            <w:noWrap/>
            <w:vAlign w:val="center"/>
            <w:hideMark/>
          </w:tcPr>
          <w:p w:rsidR="006B0918" w:rsidRPr="008E05EB" w:rsidRDefault="006B0918" w:rsidP="008E05EB">
            <w:pPr>
              <w:spacing w:before="20" w:after="20" w:line="300" w:lineRule="exact"/>
              <w:rPr>
                <w:b/>
                <w:bCs/>
                <w:color w:val="000000"/>
              </w:rPr>
            </w:pPr>
            <w:r>
              <w:rPr>
                <w:b/>
                <w:bCs/>
                <w:color w:val="000000"/>
              </w:rPr>
              <w:t>11.</w:t>
            </w:r>
            <w:r w:rsidRPr="008E05EB">
              <w:rPr>
                <w:b/>
                <w:bCs/>
                <w:color w:val="000000"/>
              </w:rPr>
              <w:t>1.</w:t>
            </w:r>
            <w:r w:rsidRPr="008E05EB">
              <w:rPr>
                <w:color w:val="000000"/>
              </w:rPr>
              <w:t xml:space="preserve"> KIẾN THỨC GIÁO DỤC ĐẠI CƯƠNG</w:t>
            </w:r>
          </w:p>
        </w:tc>
        <w:tc>
          <w:tcPr>
            <w:tcW w:w="1069" w:type="dxa"/>
            <w:tcBorders>
              <w:top w:val="single" w:sz="4" w:space="0" w:color="auto"/>
            </w:tcBorders>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35/39</w:t>
            </w:r>
          </w:p>
        </w:tc>
        <w:tc>
          <w:tcPr>
            <w:tcW w:w="915" w:type="dxa"/>
            <w:tcBorders>
              <w:top w:val="single" w:sz="4" w:space="0" w:color="auto"/>
            </w:tcBorders>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tcBorders>
              <w:top w:val="single" w:sz="4" w:space="0" w:color="auto"/>
            </w:tcBorders>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8E05EB">
            <w:pPr>
              <w:spacing w:before="20" w:after="20" w:line="300" w:lineRule="exact"/>
              <w:rPr>
                <w:b/>
                <w:bCs/>
                <w:color w:val="000000"/>
              </w:rPr>
            </w:pPr>
            <w:r>
              <w:rPr>
                <w:b/>
                <w:bCs/>
                <w:color w:val="000000"/>
              </w:rPr>
              <w:t>11.</w:t>
            </w:r>
            <w:r w:rsidRPr="008E05EB">
              <w:rPr>
                <w:b/>
                <w:bCs/>
                <w:color w:val="000000"/>
              </w:rPr>
              <w:t>1.1. Lý luận chính trị</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11/11</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LLCTTH3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Triết học Mác-Lênin</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329" w:type="dxa"/>
            <w:shd w:val="clear" w:color="auto" w:fill="FFFFFF" w:themeFill="background1"/>
            <w:vAlign w:val="center"/>
          </w:tcPr>
          <w:p w:rsidR="006B0918" w:rsidRDefault="006B0918" w:rsidP="006B0918">
            <w:pPr>
              <w:spacing w:line="280" w:lineRule="exact"/>
              <w:rPr>
                <w:color w:val="000000"/>
                <w:sz w:val="22"/>
                <w:szCs w:val="22"/>
              </w:rPr>
            </w:pPr>
            <w:r>
              <w:rPr>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LLCTKT2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Kinh tế chính trị Mác-Lênin</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LLCTTH3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LLCTXH2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Chủ nghĩa xã hội khoa học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LLCTTH3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LTCTTT2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Tư tưởng Hồ Chí Minh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LLCTKT2</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5</w:t>
            </w: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LLCTLS2</w:t>
            </w:r>
          </w:p>
        </w:tc>
        <w:tc>
          <w:tcPr>
            <w:tcW w:w="4178" w:type="dxa"/>
            <w:shd w:val="clear" w:color="auto" w:fill="FFFFFF" w:themeFill="background1"/>
            <w:noWrap/>
            <w:vAlign w:val="center"/>
            <w:hideMark/>
          </w:tcPr>
          <w:p w:rsidR="006B0918" w:rsidRPr="008E05EB" w:rsidRDefault="006B0918" w:rsidP="008E05EB">
            <w:pPr>
              <w:spacing w:before="20" w:after="20" w:line="300" w:lineRule="exact"/>
              <w:rPr>
                <w:color w:val="000000"/>
              </w:rPr>
            </w:pPr>
            <w:r w:rsidRPr="008E05EB">
              <w:rPr>
                <w:color w:val="000000"/>
              </w:rPr>
              <w:t>Lịch sử  Đảng Cộng sản Việt Nam</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2</w:t>
            </w:r>
          </w:p>
        </w:tc>
        <w:tc>
          <w:tcPr>
            <w:tcW w:w="915" w:type="dxa"/>
            <w:shd w:val="clear" w:color="auto" w:fill="FFFFFF" w:themeFill="background1"/>
            <w:vAlign w:val="center"/>
            <w:hideMark/>
          </w:tcPr>
          <w:p w:rsidR="006B0918" w:rsidRPr="008E05EB" w:rsidRDefault="006B0918" w:rsidP="008E05EB">
            <w:pPr>
              <w:spacing w:before="20" w:after="20" w:line="30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jc w:val="center"/>
              <w:rPr>
                <w:color w:val="000000"/>
                <w:sz w:val="22"/>
                <w:szCs w:val="22"/>
              </w:rPr>
            </w:pPr>
            <w:r>
              <w:rPr>
                <w:color w:val="000000"/>
                <w:sz w:val="22"/>
                <w:szCs w:val="22"/>
              </w:rPr>
              <w:t xml:space="preserve">LLCTKT2; LLCTXH2; </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8E05EB">
            <w:pPr>
              <w:spacing w:before="20" w:after="20" w:line="300" w:lineRule="exact"/>
              <w:rPr>
                <w:b/>
                <w:bCs/>
                <w:color w:val="000000"/>
              </w:rPr>
            </w:pPr>
            <w:r>
              <w:rPr>
                <w:b/>
                <w:bCs/>
                <w:color w:val="000000"/>
              </w:rPr>
              <w:t>11.</w:t>
            </w:r>
            <w:r w:rsidRPr="008E05EB">
              <w:rPr>
                <w:b/>
                <w:bCs/>
                <w:color w:val="000000"/>
              </w:rPr>
              <w:t>1.2. Khoa học xã hội – Nhân văn – Nghệ thuật</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8/12</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LUAT1062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Pháp luật đại cương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KTPT1012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Địa lý kinh tế</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8</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Pr>
                <w:color w:val="000000"/>
              </w:rPr>
              <w:t>KTPT1052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Khoa học môi trường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9</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KTPT5192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lý nhà nước về kinh tế</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10</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DHSP1022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Tâm lý học đại cương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DHKH1042</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Xã hội học đại cương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8E05EB">
            <w:pPr>
              <w:spacing w:before="20" w:after="20" w:line="300" w:lineRule="exact"/>
              <w:rPr>
                <w:b/>
                <w:bCs/>
                <w:color w:val="000000"/>
              </w:rPr>
            </w:pPr>
            <w:r>
              <w:rPr>
                <w:b/>
                <w:bCs/>
                <w:color w:val="000000"/>
              </w:rPr>
              <w:t>11.</w:t>
            </w:r>
            <w:r w:rsidRPr="008E05EB">
              <w:rPr>
                <w:b/>
                <w:bCs/>
                <w:color w:val="000000"/>
              </w:rPr>
              <w:t>1.3 Ngoại ngữ</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7/7</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12</w:t>
            </w: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DHNN1012</w:t>
            </w:r>
          </w:p>
        </w:tc>
        <w:tc>
          <w:tcPr>
            <w:tcW w:w="4178" w:type="dxa"/>
            <w:shd w:val="clear" w:color="auto" w:fill="FFFFFF" w:themeFill="background1"/>
            <w:noWrap/>
            <w:vAlign w:val="center"/>
            <w:hideMark/>
          </w:tcPr>
          <w:p w:rsidR="006B0918" w:rsidRPr="008E05EB" w:rsidRDefault="006B0918" w:rsidP="008E05EB">
            <w:pPr>
              <w:spacing w:before="20" w:after="20" w:line="300" w:lineRule="exact"/>
              <w:rPr>
                <w:color w:val="000000"/>
              </w:rPr>
            </w:pPr>
            <w:r w:rsidRPr="008E05EB">
              <w:rPr>
                <w:color w:val="000000"/>
              </w:rPr>
              <w:t>Tiếng Anh cơ bản 1</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13</w:t>
            </w: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DHNN1022</w:t>
            </w:r>
          </w:p>
        </w:tc>
        <w:tc>
          <w:tcPr>
            <w:tcW w:w="4178" w:type="dxa"/>
            <w:shd w:val="clear" w:color="auto" w:fill="FFFFFF" w:themeFill="background1"/>
            <w:noWrap/>
            <w:vAlign w:val="center"/>
            <w:hideMark/>
          </w:tcPr>
          <w:p w:rsidR="006B0918" w:rsidRPr="008E05EB" w:rsidRDefault="006B0918" w:rsidP="008E05EB">
            <w:pPr>
              <w:spacing w:before="20" w:after="20" w:line="300" w:lineRule="exact"/>
              <w:rPr>
                <w:color w:val="000000"/>
              </w:rPr>
            </w:pPr>
            <w:r w:rsidRPr="008E05EB">
              <w:rPr>
                <w:color w:val="000000"/>
              </w:rPr>
              <w:t>Tiếng Anh cơ bản 2</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2</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2</w:t>
            </w: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14</w:t>
            </w: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Pr>
                <w:color w:val="000000"/>
              </w:rPr>
              <w:t>DHNN1053</w:t>
            </w:r>
          </w:p>
        </w:tc>
        <w:tc>
          <w:tcPr>
            <w:tcW w:w="4178" w:type="dxa"/>
            <w:shd w:val="clear" w:color="auto" w:fill="FFFFFF" w:themeFill="background1"/>
            <w:noWrap/>
            <w:vAlign w:val="center"/>
            <w:hideMark/>
          </w:tcPr>
          <w:p w:rsidR="006B0918" w:rsidRPr="008E05EB" w:rsidRDefault="006B0918" w:rsidP="008E05EB">
            <w:pPr>
              <w:spacing w:before="20" w:after="20" w:line="300" w:lineRule="exact"/>
              <w:rPr>
                <w:color w:val="000000"/>
              </w:rPr>
            </w:pPr>
            <w:r w:rsidRPr="008E05EB">
              <w:rPr>
                <w:color w:val="000000"/>
              </w:rPr>
              <w:t>Tiếng Anh cơ bản 3</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3</w:t>
            </w: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6B0918" w:rsidRDefault="006B0918" w:rsidP="008E05EB">
            <w:pPr>
              <w:spacing w:before="20" w:after="20" w:line="300" w:lineRule="exact"/>
              <w:rPr>
                <w:rFonts w:ascii="Times New Roman Bold" w:hAnsi="Times New Roman Bold"/>
                <w:b/>
                <w:bCs/>
                <w:color w:val="000000"/>
                <w:spacing w:val="-6"/>
                <w:sz w:val="22"/>
              </w:rPr>
            </w:pPr>
            <w:r w:rsidRPr="006B0918">
              <w:rPr>
                <w:rFonts w:ascii="Times New Roman Bold" w:hAnsi="Times New Roman Bold"/>
                <w:b/>
                <w:bCs/>
                <w:color w:val="000000"/>
                <w:spacing w:val="-6"/>
                <w:sz w:val="22"/>
              </w:rPr>
              <w:t>11.1.4. Toán – Tin học - Khoa học tự nhiên – Công nghệ - Môi trường</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9/9</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15</w:t>
            </w: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HTTT1053</w:t>
            </w:r>
          </w:p>
        </w:tc>
        <w:tc>
          <w:tcPr>
            <w:tcW w:w="4178" w:type="dxa"/>
            <w:shd w:val="clear" w:color="auto" w:fill="FFFFFF" w:themeFill="background1"/>
            <w:noWrap/>
            <w:vAlign w:val="center"/>
            <w:hideMark/>
          </w:tcPr>
          <w:p w:rsidR="006B0918" w:rsidRPr="008E05EB" w:rsidRDefault="006B0918" w:rsidP="008E05EB">
            <w:pPr>
              <w:spacing w:before="20" w:after="20" w:line="300" w:lineRule="exact"/>
              <w:rPr>
                <w:color w:val="000000"/>
              </w:rPr>
            </w:pPr>
            <w:r w:rsidRPr="008E05EB">
              <w:rPr>
                <w:color w:val="000000"/>
              </w:rPr>
              <w:t>Tin học ứng dụng</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lastRenderedPageBreak/>
              <w:t>16</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HTTT1043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Toán ứng dụng trong kinh tế</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HTTT1033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Lý thuyết xác suất và thống kê toán</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w:t>
            </w:r>
          </w:p>
        </w:tc>
        <w:tc>
          <w:tcPr>
            <w:tcW w:w="1329" w:type="dxa"/>
            <w:shd w:val="clear" w:color="auto" w:fill="FFFFFF" w:themeFill="background1"/>
          </w:tcPr>
          <w:p w:rsidR="006B0918" w:rsidRPr="006B0918" w:rsidRDefault="006B0918" w:rsidP="006B0918">
            <w:pPr>
              <w:spacing w:line="280" w:lineRule="exact"/>
              <w:jc w:val="center"/>
              <w:rPr>
                <w:color w:val="000000"/>
                <w:sz w:val="22"/>
                <w:szCs w:val="22"/>
              </w:rPr>
            </w:pPr>
            <w:r>
              <w:rPr>
                <w:color w:val="000000"/>
                <w:sz w:val="22"/>
                <w:szCs w:val="22"/>
              </w:rPr>
              <w:t>HTTT1053; HTTT1043</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1.5 Giáo dục thể chất</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1.6 Giáo dục quốc phòng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 KIẾN THỨC GIÁO DỤC CHUYÊN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95/125</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2.1 Kiến thức của khối ngành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15/15</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18</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KTPT2023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Kinh tế vi mô 1</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19</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KTPT2033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Kinh tế vĩ mô 1</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20</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KTTC2013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Nguyên lý kế toán</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QTKD3023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học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22</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KTTC2223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Tài chính - tiền tệ 1</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KTPT2033</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2.2 Kiến thức ngành, chuyên ngành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57/72</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2.2.1 Kiến thức chung của ngành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27/27</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23</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HTTT3473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Thống kê trong Kinh tế và Kinh doanh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HTTT1033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24</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QTKD3043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nhân lực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 QTKD3023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25</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QTKD3033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chiến lược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 QTKD3023; QTKD2013</w:t>
            </w:r>
          </w:p>
        </w:tc>
      </w:tr>
      <w:tr w:rsidR="006B0918" w:rsidRPr="008E05EB" w:rsidTr="006B0918">
        <w:trPr>
          <w:trHeight w:val="284"/>
        </w:trPr>
        <w:tc>
          <w:tcPr>
            <w:tcW w:w="714"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26</w:t>
            </w:r>
          </w:p>
        </w:tc>
        <w:tc>
          <w:tcPr>
            <w:tcW w:w="1488" w:type="dxa"/>
            <w:shd w:val="clear" w:color="auto" w:fill="FFFFFF" w:themeFill="background1"/>
            <w:noWrap/>
            <w:vAlign w:val="center"/>
          </w:tcPr>
          <w:p w:rsidR="006B0918" w:rsidRPr="008E05EB" w:rsidRDefault="006B0918" w:rsidP="006B0918">
            <w:pPr>
              <w:spacing w:before="20" w:after="20" w:line="280" w:lineRule="exact"/>
              <w:jc w:val="center"/>
              <w:rPr>
                <w:noProof/>
                <w:color w:val="000000"/>
              </w:rPr>
            </w:pPr>
            <w:r w:rsidRPr="008E05EB">
              <w:t>QTKD4083</w:t>
            </w:r>
          </w:p>
        </w:tc>
        <w:tc>
          <w:tcPr>
            <w:tcW w:w="4178" w:type="dxa"/>
            <w:shd w:val="clear" w:color="auto" w:fill="FFFFFF" w:themeFill="background1"/>
            <w:noWrap/>
            <w:vAlign w:val="center"/>
          </w:tcPr>
          <w:p w:rsidR="006B0918" w:rsidRPr="008E05EB" w:rsidRDefault="006B0918" w:rsidP="006B0918">
            <w:pPr>
              <w:spacing w:before="20" w:after="20" w:line="280" w:lineRule="exact"/>
              <w:rPr>
                <w:color w:val="000000"/>
              </w:rPr>
            </w:pPr>
            <w:r w:rsidRPr="008E05EB">
              <w:rPr>
                <w:color w:val="000000"/>
              </w:rPr>
              <w:t>Quản trị marketing</w:t>
            </w:r>
          </w:p>
        </w:tc>
        <w:tc>
          <w:tcPr>
            <w:tcW w:w="1069"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QTKD3053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tài chính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w:t>
            </w:r>
          </w:p>
        </w:tc>
      </w:tr>
      <w:tr w:rsidR="006B0918" w:rsidRPr="008E05EB" w:rsidTr="006B0918">
        <w:trPr>
          <w:trHeight w:val="284"/>
        </w:trPr>
        <w:tc>
          <w:tcPr>
            <w:tcW w:w="714"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28</w:t>
            </w:r>
          </w:p>
        </w:tc>
        <w:tc>
          <w:tcPr>
            <w:tcW w:w="1488" w:type="dxa"/>
            <w:shd w:val="clear" w:color="auto" w:fill="FFFFFF" w:themeFill="background1"/>
            <w:noWrap/>
            <w:vAlign w:val="center"/>
          </w:tcPr>
          <w:p w:rsidR="006B0918" w:rsidRPr="008E05EB" w:rsidRDefault="006B0918" w:rsidP="006B0918">
            <w:pPr>
              <w:spacing w:before="20" w:after="20" w:line="280" w:lineRule="exact"/>
              <w:jc w:val="center"/>
              <w:rPr>
                <w:noProof/>
                <w:color w:val="000000"/>
              </w:rPr>
            </w:pPr>
            <w:r w:rsidRPr="008E05EB">
              <w:t>QTKD2013</w:t>
            </w:r>
          </w:p>
        </w:tc>
        <w:tc>
          <w:tcPr>
            <w:tcW w:w="4178" w:type="dxa"/>
            <w:shd w:val="clear" w:color="auto" w:fill="FFFFFF" w:themeFill="background1"/>
            <w:noWrap/>
            <w:vAlign w:val="center"/>
          </w:tcPr>
          <w:p w:rsidR="006B0918" w:rsidRPr="008E05EB" w:rsidRDefault="006B0918" w:rsidP="006B0918">
            <w:pPr>
              <w:spacing w:before="20" w:after="20" w:line="280" w:lineRule="exact"/>
              <w:rPr>
                <w:color w:val="000000"/>
              </w:rPr>
            </w:pPr>
            <w:r w:rsidRPr="008E05EB">
              <w:rPr>
                <w:color w:val="000000"/>
              </w:rPr>
              <w:t>Marketing căn bản</w:t>
            </w:r>
          </w:p>
        </w:tc>
        <w:tc>
          <w:tcPr>
            <w:tcW w:w="1069"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i/>
                <w:iCs/>
                <w:color w:val="000000"/>
                <w:sz w:val="22"/>
                <w:szCs w:val="22"/>
              </w:rPr>
            </w:pPr>
            <w:r>
              <w:rPr>
                <w:i/>
                <w:iCs/>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29</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QTKD4453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Kinh tế nguồn nhân lực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30</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QTKD4113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sản xuất</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 QTKD3023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DHKT2013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Phương pháp nghiên cứu</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HTTT1033</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i/>
                <w:iCs/>
                <w:color w:val="000000"/>
              </w:rPr>
            </w:pPr>
            <w:r>
              <w:rPr>
                <w:b/>
                <w:bCs/>
                <w:i/>
                <w:iCs/>
                <w:color w:val="000000"/>
              </w:rPr>
              <w:t>11.</w:t>
            </w:r>
            <w:r w:rsidRPr="008E05EB">
              <w:rPr>
                <w:b/>
                <w:bCs/>
                <w:i/>
                <w:iCs/>
                <w:color w:val="000000"/>
              </w:rPr>
              <w:t>2.2.2. Kiến thức chuyên sâu của ngành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30/45</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32</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QTKD3433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 xml:space="preserve">Tổ chức lao động </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HTTT1033; 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33</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QTKD3423</w:t>
            </w:r>
          </w:p>
        </w:tc>
        <w:tc>
          <w:tcPr>
            <w:tcW w:w="4178" w:type="dxa"/>
            <w:shd w:val="clear" w:color="auto" w:fill="FFFFFF" w:themeFill="background1"/>
            <w:noWrap/>
            <w:vAlign w:val="center"/>
            <w:hideMark/>
          </w:tcPr>
          <w:p w:rsidR="006B0918" w:rsidRPr="006B0918" w:rsidRDefault="006B0918" w:rsidP="006B0918">
            <w:pPr>
              <w:spacing w:before="20" w:after="20" w:line="280" w:lineRule="exact"/>
              <w:rPr>
                <w:color w:val="000000"/>
                <w:spacing w:val="-4"/>
              </w:rPr>
            </w:pPr>
            <w:r w:rsidRPr="006B0918">
              <w:rPr>
                <w:color w:val="000000"/>
                <w:spacing w:val="-4"/>
              </w:rPr>
              <w:t>Thu hút và tuyển chọn nguồn nhân lực  (*)</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QTKD3043; HTTT3473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34</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QTKD4543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Đào tạo và phát triển nguồn nhân lực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35</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QTKD4583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tiền lương</w:t>
            </w:r>
            <w:bookmarkStart w:id="0" w:name="_GoBack"/>
            <w:bookmarkEnd w:id="0"/>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HTTT1033; 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36</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QTKD3363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Quan hệ lao động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LUAT1062; 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QTKD3223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đánh giá thực hiện công việc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QTKD3043</w:t>
            </w:r>
          </w:p>
        </w:tc>
      </w:tr>
      <w:tr w:rsidR="006B0918" w:rsidRPr="008E05EB" w:rsidTr="006B0918">
        <w:trPr>
          <w:trHeight w:val="284"/>
        </w:trPr>
        <w:tc>
          <w:tcPr>
            <w:tcW w:w="714"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38</w:t>
            </w:r>
          </w:p>
        </w:tc>
        <w:tc>
          <w:tcPr>
            <w:tcW w:w="1488" w:type="dxa"/>
            <w:shd w:val="clear" w:color="auto" w:fill="FFFFFF" w:themeFill="background1"/>
            <w:noWrap/>
            <w:vAlign w:val="center"/>
          </w:tcPr>
          <w:p w:rsidR="006B0918" w:rsidRPr="008E05EB" w:rsidRDefault="006B0918" w:rsidP="006B0918">
            <w:pPr>
              <w:spacing w:before="20" w:after="20" w:line="280" w:lineRule="exact"/>
              <w:jc w:val="center"/>
              <w:rPr>
                <w:noProof/>
                <w:color w:val="000000"/>
              </w:rPr>
            </w:pPr>
            <w:r w:rsidRPr="008E05EB">
              <w:t>QTKD4563</w:t>
            </w:r>
          </w:p>
        </w:tc>
        <w:tc>
          <w:tcPr>
            <w:tcW w:w="4178" w:type="dxa"/>
            <w:shd w:val="clear" w:color="auto" w:fill="FFFFFF" w:themeFill="background1"/>
            <w:noWrap/>
            <w:vAlign w:val="center"/>
          </w:tcPr>
          <w:p w:rsidR="006B0918" w:rsidRPr="008E05EB" w:rsidRDefault="006B0918" w:rsidP="006B0918">
            <w:pPr>
              <w:spacing w:before="20" w:after="20" w:line="280" w:lineRule="exact"/>
              <w:rPr>
                <w:color w:val="000000"/>
              </w:rPr>
            </w:pPr>
            <w:r w:rsidRPr="008E05EB">
              <w:rPr>
                <w:color w:val="000000"/>
              </w:rPr>
              <w:t>Quản lý nguồn nhân lực công</w:t>
            </w:r>
          </w:p>
        </w:tc>
        <w:tc>
          <w:tcPr>
            <w:tcW w:w="1069"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39</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QTKD4573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văn phòng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rPr>
                <w:color w:val="000000"/>
                <w:sz w:val="22"/>
                <w:szCs w:val="22"/>
              </w:rPr>
            </w:pPr>
            <w:r>
              <w:rPr>
                <w:color w:val="000000"/>
                <w:sz w:val="22"/>
                <w:szCs w:val="22"/>
              </w:rPr>
              <w:t>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40</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QTKD4463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nguồn nhân lực quốc tế</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QTKD3033; 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lastRenderedPageBreak/>
              <w:t>41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QTKD3193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Hành vi tổ chức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rPr>
                <w:color w:val="000000"/>
                <w:sz w:val="22"/>
                <w:szCs w:val="22"/>
              </w:rPr>
            </w:pPr>
            <w:r>
              <w:rPr>
                <w:color w:val="000000"/>
                <w:sz w:val="22"/>
                <w:szCs w:val="22"/>
              </w:rPr>
              <w:t>QTKD3043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42</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QTKD5113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Đạo đức kinh doanh và trách nhiệm xã hội của doanh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43</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QTKD5133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thay đổi</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 QTKD3023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44</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LUAT4103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Luật lao động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LUAT1062</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45</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QTKD5273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Lãnh đạo</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QTKD3023; QTKD3193</w:t>
            </w: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46</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QTKD3443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Văn hóa doanh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QTKD3023</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i/>
                <w:iCs/>
                <w:color w:val="000000"/>
              </w:rPr>
            </w:pPr>
            <w:r>
              <w:rPr>
                <w:b/>
                <w:bCs/>
                <w:i/>
                <w:iCs/>
                <w:color w:val="000000"/>
              </w:rPr>
              <w:t>11.</w:t>
            </w:r>
            <w:r w:rsidRPr="008E05EB">
              <w:rPr>
                <w:b/>
                <w:bCs/>
                <w:i/>
                <w:iCs/>
                <w:color w:val="000000"/>
              </w:rPr>
              <w:t>2.3. Kiến thức bổ trợ</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12/27</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DHKT2023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Tiếng Anh chuyên ngành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48</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QTKD5223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Khởi sự doanh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QTKD3043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49</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QTKD4133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dịch vụ</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QTKD3023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50</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QTKD4093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chất lượng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KTPT2023; KTPT2033; QTKD3023; QTKD2013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51</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QTKD4103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Quản trị rủi ro</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QTKD3023; HTTT3473; QTKD3053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52</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HTTT4483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Thống kê nhân lực</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HTTT3473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53</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HTTT2053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Kinh tế lượng</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HTTT1033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54</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QTKD4203</w:t>
            </w:r>
          </w:p>
        </w:tc>
        <w:tc>
          <w:tcPr>
            <w:tcW w:w="4178" w:type="dxa"/>
            <w:shd w:val="clear" w:color="auto" w:fill="FFFFFF" w:themeFill="background1"/>
            <w:noWrap/>
            <w:vAlign w:val="center"/>
            <w:hideMark/>
          </w:tcPr>
          <w:p w:rsidR="006B0918" w:rsidRPr="008E05EB" w:rsidRDefault="006B0918" w:rsidP="006B0918">
            <w:pPr>
              <w:spacing w:before="20" w:after="20" w:line="280" w:lineRule="exact"/>
              <w:rPr>
                <w:color w:val="000000"/>
              </w:rPr>
            </w:pPr>
            <w:r w:rsidRPr="008E05EB">
              <w:rPr>
                <w:color w:val="000000"/>
              </w:rPr>
              <w:t>Đàm phán kinh doanh</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6</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QTKD3023; QTKD2013</w:t>
            </w:r>
          </w:p>
        </w:tc>
      </w:tr>
      <w:tr w:rsidR="006B0918" w:rsidRPr="008E05EB" w:rsidTr="00075B6E">
        <w:trPr>
          <w:trHeight w:val="284"/>
        </w:trPr>
        <w:tc>
          <w:tcPr>
            <w:tcW w:w="714"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55</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pPr>
            <w:r w:rsidRPr="008E05EB">
              <w:t>QTKD5233</w:t>
            </w:r>
          </w:p>
        </w:tc>
        <w:tc>
          <w:tcPr>
            <w:tcW w:w="4178" w:type="dxa"/>
            <w:shd w:val="clear" w:color="auto" w:fill="FFFFFF" w:themeFill="background1"/>
            <w:noWrap/>
            <w:vAlign w:val="center"/>
            <w:hideMark/>
          </w:tcPr>
          <w:p w:rsidR="006B0918" w:rsidRPr="008E05EB" w:rsidRDefault="006B0918" w:rsidP="006B0918">
            <w:pPr>
              <w:spacing w:before="20" w:after="20" w:line="280" w:lineRule="exact"/>
            </w:pPr>
            <w:r w:rsidRPr="008E05EB">
              <w:t>Thương mại điện tử</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(3)</w:t>
            </w:r>
          </w:p>
        </w:tc>
        <w:tc>
          <w:tcPr>
            <w:tcW w:w="915"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1329" w:type="dxa"/>
            <w:shd w:val="clear" w:color="auto" w:fill="FFFFFF" w:themeFill="background1"/>
            <w:vAlign w:val="center"/>
          </w:tcPr>
          <w:p w:rsidR="006B0918" w:rsidRDefault="006B0918" w:rsidP="006B0918">
            <w:pPr>
              <w:spacing w:line="280" w:lineRule="exact"/>
              <w:jc w:val="center"/>
              <w:rPr>
                <w:color w:val="000000"/>
                <w:sz w:val="22"/>
                <w:szCs w:val="22"/>
              </w:rPr>
            </w:pPr>
            <w:r>
              <w:rPr>
                <w:color w:val="000000"/>
                <w:sz w:val="22"/>
                <w:szCs w:val="22"/>
              </w:rPr>
              <w:t> </w:t>
            </w: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2.4. Thực tập nghề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4/4</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56</w:t>
            </w:r>
          </w:p>
        </w:tc>
        <w:tc>
          <w:tcPr>
            <w:tcW w:w="1488"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Pr>
                <w:color w:val="000000"/>
              </w:rPr>
              <w:t>QTKD443</w:t>
            </w:r>
            <w:r w:rsidRPr="008E05EB">
              <w:rPr>
                <w:color w:val="000000"/>
              </w:rPr>
              <w:t>4</w:t>
            </w:r>
          </w:p>
        </w:tc>
        <w:tc>
          <w:tcPr>
            <w:tcW w:w="4178" w:type="dxa"/>
            <w:shd w:val="clear" w:color="auto" w:fill="FFFFFF" w:themeFill="background1"/>
            <w:vAlign w:val="center"/>
            <w:hideMark/>
          </w:tcPr>
          <w:p w:rsidR="006B0918" w:rsidRPr="008E05EB" w:rsidRDefault="006B0918" w:rsidP="006B0918">
            <w:pPr>
              <w:spacing w:before="20" w:after="20" w:line="280" w:lineRule="exact"/>
              <w:rPr>
                <w:color w:val="000000"/>
              </w:rPr>
            </w:pPr>
            <w:r w:rsidRPr="008E05EB">
              <w:rPr>
                <w:color w:val="000000"/>
              </w:rPr>
              <w:t>Thực tập nghề nghiệp</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4</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6380" w:type="dxa"/>
            <w:gridSpan w:val="3"/>
            <w:shd w:val="clear" w:color="auto" w:fill="FFFFFF" w:themeFill="background1"/>
            <w:noWrap/>
            <w:vAlign w:val="center"/>
            <w:hideMark/>
          </w:tcPr>
          <w:p w:rsidR="006B0918" w:rsidRPr="008E05EB" w:rsidRDefault="006B0918" w:rsidP="006B0918">
            <w:pPr>
              <w:spacing w:before="20" w:after="20" w:line="280" w:lineRule="exact"/>
              <w:rPr>
                <w:b/>
                <w:bCs/>
                <w:color w:val="000000"/>
              </w:rPr>
            </w:pPr>
            <w:r>
              <w:rPr>
                <w:b/>
                <w:bCs/>
                <w:color w:val="000000"/>
              </w:rPr>
              <w:t>11.</w:t>
            </w:r>
            <w:r w:rsidRPr="008E05EB">
              <w:rPr>
                <w:b/>
                <w:bCs/>
                <w:color w:val="000000"/>
              </w:rPr>
              <w:t>2.5. Thực tập cuối khóa</w:t>
            </w:r>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b/>
                <w:bCs/>
                <w:color w:val="000000"/>
              </w:rPr>
            </w:pPr>
            <w:r w:rsidRPr="008E05EB">
              <w:rPr>
                <w:b/>
                <w:bCs/>
                <w:color w:val="000000"/>
              </w:rPr>
              <w:t>7/7</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vAlign w:val="center"/>
            <w:hideMark/>
          </w:tcPr>
          <w:p w:rsidR="006B0918" w:rsidRPr="008E05EB" w:rsidRDefault="006B0918" w:rsidP="006B0918">
            <w:pPr>
              <w:spacing w:before="20" w:after="20" w:line="280" w:lineRule="exact"/>
              <w:jc w:val="center"/>
              <w:rPr>
                <w:color w:val="000000"/>
              </w:rPr>
            </w:pPr>
            <w:r w:rsidRPr="008E05EB">
              <w:rPr>
                <w:color w:val="000000"/>
              </w:rPr>
              <w:t>57</w:t>
            </w:r>
          </w:p>
        </w:tc>
        <w:tc>
          <w:tcPr>
            <w:tcW w:w="1488"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QTKD4437</w:t>
            </w:r>
          </w:p>
        </w:tc>
        <w:tc>
          <w:tcPr>
            <w:tcW w:w="4178" w:type="dxa"/>
            <w:shd w:val="clear" w:color="auto" w:fill="FFFFFF" w:themeFill="background1"/>
            <w:noWrap/>
            <w:vAlign w:val="center"/>
            <w:hideMark/>
          </w:tcPr>
          <w:p w:rsidR="006B0918" w:rsidRPr="008E05EB" w:rsidRDefault="00DD5FD1" w:rsidP="006B0918">
            <w:pPr>
              <w:spacing w:before="20" w:after="20" w:line="280" w:lineRule="exact"/>
              <w:rPr>
                <w:color w:val="000000"/>
              </w:rPr>
            </w:pPr>
            <w:hyperlink r:id="rId9" w:history="1">
              <w:r w:rsidR="006B0918" w:rsidRPr="008E05EB">
                <w:rPr>
                  <w:color w:val="000000"/>
                </w:rPr>
                <w:t>Khóa luận cuối khóa</w:t>
              </w:r>
            </w:hyperlink>
          </w:p>
        </w:tc>
        <w:tc>
          <w:tcPr>
            <w:tcW w:w="1069"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7</w:t>
            </w:r>
          </w:p>
        </w:tc>
        <w:tc>
          <w:tcPr>
            <w:tcW w:w="915" w:type="dxa"/>
            <w:shd w:val="clear" w:color="auto" w:fill="FFFFFF" w:themeFill="background1"/>
            <w:noWrap/>
            <w:vAlign w:val="center"/>
            <w:hideMark/>
          </w:tcPr>
          <w:p w:rsidR="006B0918" w:rsidRPr="008E05EB" w:rsidRDefault="006B0918" w:rsidP="006B0918">
            <w:pPr>
              <w:spacing w:before="20" w:after="20" w:line="280" w:lineRule="exact"/>
              <w:jc w:val="center"/>
              <w:rPr>
                <w:color w:val="000000"/>
              </w:rPr>
            </w:pPr>
            <w:r w:rsidRPr="008E05EB">
              <w:rPr>
                <w:color w:val="000000"/>
              </w:rPr>
              <w:t>8</w:t>
            </w:r>
          </w:p>
        </w:tc>
        <w:tc>
          <w:tcPr>
            <w:tcW w:w="1329" w:type="dxa"/>
            <w:shd w:val="clear" w:color="auto" w:fill="FFFFFF" w:themeFill="background1"/>
          </w:tcPr>
          <w:p w:rsidR="006B0918" w:rsidRPr="008E05EB" w:rsidRDefault="006B0918" w:rsidP="006B0918">
            <w:pPr>
              <w:spacing w:before="20" w:after="20" w:line="280" w:lineRule="exact"/>
              <w:jc w:val="center"/>
              <w:rPr>
                <w:color w:val="000000"/>
              </w:rPr>
            </w:pPr>
          </w:p>
        </w:tc>
      </w:tr>
      <w:tr w:rsidR="006B0918" w:rsidRPr="008E05EB" w:rsidTr="006B0918">
        <w:trPr>
          <w:trHeight w:val="284"/>
        </w:trPr>
        <w:tc>
          <w:tcPr>
            <w:tcW w:w="714"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p>
        </w:tc>
        <w:tc>
          <w:tcPr>
            <w:tcW w:w="1488"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p>
        </w:tc>
        <w:tc>
          <w:tcPr>
            <w:tcW w:w="4178" w:type="dxa"/>
            <w:shd w:val="clear" w:color="auto" w:fill="FFFFFF" w:themeFill="background1"/>
            <w:noWrap/>
            <w:vAlign w:val="center"/>
            <w:hideMark/>
          </w:tcPr>
          <w:p w:rsidR="006B0918" w:rsidRPr="008E05EB" w:rsidRDefault="006B0918" w:rsidP="008E05EB">
            <w:pPr>
              <w:spacing w:before="20" w:after="20" w:line="300" w:lineRule="exact"/>
              <w:rPr>
                <w:b/>
                <w:bCs/>
                <w:color w:val="000000"/>
              </w:rPr>
            </w:pPr>
            <w:r w:rsidRPr="008E05EB">
              <w:rPr>
                <w:b/>
                <w:bCs/>
                <w:color w:val="000000"/>
              </w:rPr>
              <w:t>Tổng cộng</w:t>
            </w:r>
          </w:p>
        </w:tc>
        <w:tc>
          <w:tcPr>
            <w:tcW w:w="1069" w:type="dxa"/>
            <w:shd w:val="clear" w:color="auto" w:fill="FFFFFF" w:themeFill="background1"/>
            <w:noWrap/>
            <w:vAlign w:val="center"/>
            <w:hideMark/>
          </w:tcPr>
          <w:p w:rsidR="006B0918" w:rsidRPr="008E05EB" w:rsidRDefault="006B0918" w:rsidP="008E05EB">
            <w:pPr>
              <w:spacing w:before="20" w:after="20" w:line="300" w:lineRule="exact"/>
              <w:jc w:val="center"/>
              <w:rPr>
                <w:b/>
                <w:bCs/>
                <w:color w:val="000000"/>
              </w:rPr>
            </w:pPr>
            <w:r w:rsidRPr="008E05EB">
              <w:rPr>
                <w:b/>
                <w:bCs/>
                <w:color w:val="000000"/>
              </w:rPr>
              <w:t>130/164</w:t>
            </w:r>
          </w:p>
        </w:tc>
        <w:tc>
          <w:tcPr>
            <w:tcW w:w="915" w:type="dxa"/>
            <w:shd w:val="clear" w:color="auto" w:fill="FFFFFF" w:themeFill="background1"/>
            <w:noWrap/>
            <w:vAlign w:val="center"/>
            <w:hideMark/>
          </w:tcPr>
          <w:p w:rsidR="006B0918" w:rsidRPr="008E05EB" w:rsidRDefault="006B0918" w:rsidP="008E05EB">
            <w:pPr>
              <w:spacing w:before="20" w:after="20" w:line="300" w:lineRule="exact"/>
              <w:jc w:val="center"/>
              <w:rPr>
                <w:color w:val="000000"/>
              </w:rPr>
            </w:pPr>
          </w:p>
        </w:tc>
        <w:tc>
          <w:tcPr>
            <w:tcW w:w="1329" w:type="dxa"/>
            <w:shd w:val="clear" w:color="auto" w:fill="FFFFFF" w:themeFill="background1"/>
          </w:tcPr>
          <w:p w:rsidR="006B0918" w:rsidRPr="008E05EB" w:rsidRDefault="006B0918" w:rsidP="008E05EB">
            <w:pPr>
              <w:spacing w:before="20" w:after="20" w:line="300" w:lineRule="exact"/>
              <w:jc w:val="center"/>
              <w:rPr>
                <w:color w:val="000000"/>
              </w:rPr>
            </w:pPr>
          </w:p>
        </w:tc>
      </w:tr>
    </w:tbl>
    <w:p w:rsidR="00516723" w:rsidRPr="008E05EB" w:rsidRDefault="00516723" w:rsidP="00F829E6">
      <w:pPr>
        <w:spacing w:line="280" w:lineRule="exact"/>
        <w:jc w:val="both"/>
        <w:rPr>
          <w:i/>
          <w:sz w:val="22"/>
          <w:szCs w:val="22"/>
        </w:rPr>
      </w:pPr>
      <w:r w:rsidRPr="008E05EB">
        <w:rPr>
          <w:b/>
          <w:i/>
          <w:sz w:val="22"/>
          <w:szCs w:val="22"/>
          <w:u w:val="single"/>
        </w:rPr>
        <w:t>Ghi chú</w:t>
      </w:r>
      <w:r w:rsidRPr="008E05EB">
        <w:rPr>
          <w:b/>
          <w:i/>
          <w:sz w:val="22"/>
          <w:szCs w:val="22"/>
        </w:rPr>
        <w:t xml:space="preserve">: </w:t>
      </w:r>
      <w:r w:rsidRPr="008E05EB">
        <w:rPr>
          <w:i/>
          <w:sz w:val="22"/>
          <w:szCs w:val="22"/>
        </w:rPr>
        <w:t xml:space="preserve"> - Các học phần có dấu ( ) là các học phần tự chọn.</w:t>
      </w:r>
    </w:p>
    <w:p w:rsidR="00516723" w:rsidRPr="008E05EB" w:rsidRDefault="00516723" w:rsidP="00F829E6">
      <w:pPr>
        <w:spacing w:line="280" w:lineRule="exact"/>
        <w:jc w:val="both"/>
        <w:rPr>
          <w:i/>
          <w:sz w:val="22"/>
          <w:szCs w:val="22"/>
        </w:rPr>
      </w:pPr>
      <w:r w:rsidRPr="008E05EB">
        <w:rPr>
          <w:i/>
          <w:spacing w:val="-2"/>
          <w:sz w:val="22"/>
          <w:szCs w:val="22"/>
        </w:rPr>
        <w:tab/>
        <w:t xml:space="preserve">    - Các học phần có dấu (*) là các học phần có sự tham gia đào tạo của doanh</w:t>
      </w:r>
      <w:r w:rsidRPr="008E05EB">
        <w:rPr>
          <w:i/>
          <w:sz w:val="22"/>
          <w:szCs w:val="22"/>
        </w:rPr>
        <w:t xml:space="preserve"> nghiệp</w:t>
      </w:r>
    </w:p>
    <w:p w:rsidR="00516723" w:rsidRPr="008E05EB" w:rsidRDefault="00516723" w:rsidP="00F829E6">
      <w:pPr>
        <w:spacing w:line="280" w:lineRule="exact"/>
        <w:jc w:val="both"/>
        <w:rPr>
          <w:i/>
          <w:sz w:val="22"/>
          <w:szCs w:val="22"/>
        </w:rPr>
      </w:pPr>
      <w:r w:rsidRPr="008E05EB">
        <w:rPr>
          <w:i/>
          <w:sz w:val="22"/>
          <w:szCs w:val="22"/>
        </w:rPr>
        <w:t xml:space="preserve">               - Chưa tính Giáo dục thể chất và Quốc phòng</w:t>
      </w:r>
    </w:p>
    <w:p w:rsidR="00516723" w:rsidRPr="008E05EB" w:rsidRDefault="00516723" w:rsidP="00516723">
      <w:pPr>
        <w:spacing w:before="120" w:line="340" w:lineRule="exact"/>
        <w:jc w:val="both"/>
        <w:rPr>
          <w:lang w:val="nl-NL"/>
        </w:rPr>
      </w:pPr>
      <w:r w:rsidRPr="008E05EB">
        <w:rPr>
          <w:b/>
          <w:bCs/>
          <w:lang w:val="nl-NL"/>
        </w:rPr>
        <w:t>12. Hướng dẫn thực hiện chương trình:</w:t>
      </w:r>
      <w:r w:rsidRPr="008E05EB">
        <w:rPr>
          <w:lang w:val="nl-NL"/>
        </w:rPr>
        <w:t xml:space="preserve"> Sinh viên phải tích luỹ tối thiểu</w:t>
      </w:r>
      <w:r w:rsidRPr="008E05EB">
        <w:rPr>
          <w:lang w:val="vi-VN"/>
        </w:rPr>
        <w:t xml:space="preserve"> </w:t>
      </w:r>
      <w:r w:rsidRPr="008E05EB">
        <w:rPr>
          <w:b/>
          <w:bCs/>
          <w:lang w:val="nl-NL"/>
        </w:rPr>
        <w:t>130/164</w:t>
      </w:r>
      <w:r w:rsidRPr="008E05EB">
        <w:rPr>
          <w:lang w:val="nl-NL"/>
        </w:rPr>
        <w:t xml:space="preserve"> tín chỉ, bao gồm:</w:t>
      </w:r>
    </w:p>
    <w:p w:rsidR="00516723" w:rsidRPr="006B0918" w:rsidRDefault="00516723" w:rsidP="008E05EB">
      <w:pPr>
        <w:spacing w:before="80" w:line="300" w:lineRule="exact"/>
        <w:ind w:firstLine="720"/>
        <w:jc w:val="both"/>
        <w:rPr>
          <w:spacing w:val="-4"/>
          <w:kern w:val="24"/>
          <w:lang w:val="nl-NL"/>
        </w:rPr>
      </w:pPr>
      <w:r w:rsidRPr="006B0918">
        <w:rPr>
          <w:spacing w:val="-4"/>
          <w:kern w:val="24"/>
          <w:lang w:val="nl-NL"/>
        </w:rPr>
        <w:t xml:space="preserve">(a) </w:t>
      </w:r>
      <w:r w:rsidRPr="006B0918">
        <w:rPr>
          <w:b/>
          <w:i/>
          <w:spacing w:val="-4"/>
          <w:kern w:val="24"/>
          <w:lang w:val="nl-NL"/>
        </w:rPr>
        <w:t>Phần kiến thức giáo dục đại cương:</w:t>
      </w:r>
      <w:r w:rsidRPr="006B0918">
        <w:rPr>
          <w:spacing w:val="-4"/>
          <w:kern w:val="24"/>
          <w:lang w:val="nl-NL"/>
        </w:rPr>
        <w:t xml:space="preserve"> Sinh viên phải tích luỹ tối thiểu: </w:t>
      </w:r>
      <w:r w:rsidRPr="006B0918">
        <w:rPr>
          <w:b/>
          <w:spacing w:val="-4"/>
          <w:kern w:val="24"/>
          <w:lang w:val="nl-NL"/>
        </w:rPr>
        <w:t>35/39</w:t>
      </w:r>
      <w:r w:rsidRPr="006B0918">
        <w:rPr>
          <w:spacing w:val="-4"/>
          <w:kern w:val="24"/>
          <w:lang w:val="nl-NL"/>
        </w:rPr>
        <w:t xml:space="preserve"> tín chỉ </w:t>
      </w:r>
      <w:r w:rsidRPr="006B0918">
        <w:rPr>
          <w:i/>
          <w:spacing w:val="-4"/>
          <w:kern w:val="24"/>
          <w:lang w:val="nl-NL"/>
        </w:rPr>
        <w:t>(trong đó: phần Bắt buộc: 29 tín chỉ; phần Tự chọn tối thiểu: 6 trong tổng số 10 tín chỉ tự chọn).</w:t>
      </w:r>
    </w:p>
    <w:p w:rsidR="00516723" w:rsidRPr="008E05EB" w:rsidRDefault="00516723" w:rsidP="008E05EB">
      <w:pPr>
        <w:spacing w:before="80" w:line="300" w:lineRule="exact"/>
        <w:ind w:firstLine="720"/>
        <w:jc w:val="both"/>
        <w:rPr>
          <w:spacing w:val="-2"/>
          <w:lang w:val="nl-NL"/>
        </w:rPr>
      </w:pPr>
      <w:r w:rsidRPr="008E05EB">
        <w:rPr>
          <w:i/>
          <w:spacing w:val="-2"/>
          <w:lang w:val="nl-NL"/>
        </w:rPr>
        <w:t xml:space="preserve">(b) </w:t>
      </w:r>
      <w:r w:rsidRPr="008E05EB">
        <w:rPr>
          <w:b/>
          <w:i/>
          <w:spacing w:val="2"/>
          <w:lang w:val="pt-BR"/>
        </w:rPr>
        <w:t>Phần kiến thức giáo dục chuyên nghiệp</w:t>
      </w:r>
      <w:r w:rsidRPr="008E05EB">
        <w:rPr>
          <w:spacing w:val="-2"/>
          <w:lang w:val="nl-NL"/>
        </w:rPr>
        <w:t xml:space="preserve">: Sinh viên phải tích lũy tối thiểu </w:t>
      </w:r>
      <w:r w:rsidRPr="008E05EB">
        <w:rPr>
          <w:b/>
          <w:spacing w:val="-2"/>
          <w:lang w:val="nl-NL"/>
        </w:rPr>
        <w:t>95/125</w:t>
      </w:r>
      <w:r w:rsidRPr="008E05EB">
        <w:rPr>
          <w:spacing w:val="-2"/>
          <w:lang w:val="nl-NL"/>
        </w:rPr>
        <w:t xml:space="preserve"> tín chỉ </w:t>
      </w:r>
      <w:r w:rsidRPr="008E05EB">
        <w:rPr>
          <w:i/>
          <w:kern w:val="1"/>
          <w:lang w:val="nl-NL"/>
        </w:rPr>
        <w:t>(trong đó: phần Bắt buộc: 71 tín chỉ; phần Tự chọn tối thiểu: 24 trong tổng số 54 tín chỉ tự chọn)</w:t>
      </w:r>
      <w:r w:rsidRPr="008E05EB">
        <w:rPr>
          <w:spacing w:val="-2"/>
          <w:lang w:val="nl-NL"/>
        </w:rPr>
        <w:t>.</w:t>
      </w:r>
    </w:p>
    <w:p w:rsidR="00516723" w:rsidRPr="008E05EB" w:rsidRDefault="00516723" w:rsidP="008E05EB">
      <w:pPr>
        <w:pStyle w:val="ListParagraph"/>
        <w:spacing w:before="80" w:after="0" w:line="300" w:lineRule="exact"/>
        <w:ind w:left="0" w:firstLine="720"/>
        <w:contextualSpacing w:val="0"/>
        <w:jc w:val="both"/>
        <w:rPr>
          <w:rFonts w:ascii="Times New Roman" w:hAnsi="Times New Roman"/>
          <w:b/>
          <w:spacing w:val="2"/>
          <w:u w:val="single"/>
          <w:lang w:val="nl-NL"/>
        </w:rPr>
      </w:pPr>
      <w:r w:rsidRPr="008E05EB">
        <w:rPr>
          <w:rFonts w:ascii="Times New Roman" w:hAnsi="Times New Roman"/>
          <w:spacing w:val="2"/>
          <w:lang w:val="nl-NL"/>
        </w:rPr>
        <w:t xml:space="preserve">- </w:t>
      </w:r>
      <w:r w:rsidRPr="008E05EB">
        <w:rPr>
          <w:rFonts w:ascii="Times New Roman" w:hAnsi="Times New Roman"/>
          <w:b/>
          <w:spacing w:val="2"/>
          <w:u w:val="single"/>
          <w:lang w:val="nl-NL"/>
        </w:rPr>
        <w:t>Chi tiết:</w:t>
      </w:r>
    </w:p>
    <w:p w:rsidR="00516723" w:rsidRPr="008E05EB" w:rsidRDefault="00516723" w:rsidP="008E05EB">
      <w:pPr>
        <w:spacing w:before="80" w:line="300" w:lineRule="exact"/>
        <w:ind w:firstLine="720"/>
        <w:jc w:val="both"/>
        <w:rPr>
          <w:spacing w:val="2"/>
          <w:lang w:val="nl-NL"/>
        </w:rPr>
      </w:pPr>
      <w:r w:rsidRPr="008E05EB">
        <w:rPr>
          <w:i/>
          <w:spacing w:val="2"/>
          <w:lang w:val="nl-NL"/>
        </w:rPr>
        <w:t>+ Khối kiến thức của khối ngành</w:t>
      </w:r>
      <w:r w:rsidRPr="008E05EB">
        <w:rPr>
          <w:spacing w:val="2"/>
          <w:lang w:val="nl-NL"/>
        </w:rPr>
        <w:t>: 15 tín chỉ;</w:t>
      </w:r>
    </w:p>
    <w:p w:rsidR="00516723" w:rsidRPr="008E05EB" w:rsidRDefault="00516723" w:rsidP="008E05EB">
      <w:pPr>
        <w:spacing w:before="80" w:line="300" w:lineRule="exact"/>
        <w:ind w:firstLine="709"/>
        <w:jc w:val="both"/>
        <w:rPr>
          <w:i/>
          <w:spacing w:val="2"/>
          <w:lang w:val="nl-NL"/>
        </w:rPr>
      </w:pPr>
      <w:r w:rsidRPr="008E05EB">
        <w:rPr>
          <w:i/>
          <w:spacing w:val="-2"/>
          <w:lang w:val="nl-NL"/>
        </w:rPr>
        <w:t>+ Kiến thức chung của ngành:</w:t>
      </w:r>
      <w:r w:rsidRPr="008E05EB">
        <w:rPr>
          <w:spacing w:val="-2"/>
          <w:lang w:val="nl-NL"/>
        </w:rPr>
        <w:t xml:space="preserve"> 27 tín chỉ;</w:t>
      </w:r>
    </w:p>
    <w:p w:rsidR="00516723" w:rsidRPr="008E05EB" w:rsidRDefault="00516723" w:rsidP="008E05EB">
      <w:pPr>
        <w:spacing w:before="80" w:line="300" w:lineRule="exact"/>
        <w:ind w:firstLine="709"/>
        <w:jc w:val="both"/>
        <w:rPr>
          <w:i/>
          <w:spacing w:val="2"/>
          <w:lang w:val="nl-NL"/>
        </w:rPr>
      </w:pPr>
      <w:r w:rsidRPr="008E05EB">
        <w:rPr>
          <w:i/>
          <w:spacing w:val="-2"/>
          <w:lang w:val="nl-NL"/>
        </w:rPr>
        <w:lastRenderedPageBreak/>
        <w:t>+ Kiến thức chuyên ngành:</w:t>
      </w:r>
      <w:r w:rsidRPr="008E05EB">
        <w:rPr>
          <w:spacing w:val="-2"/>
          <w:lang w:val="nl-NL"/>
        </w:rPr>
        <w:t xml:space="preserve"> 30/45 tín chỉ </w:t>
      </w:r>
      <w:r w:rsidRPr="008E05EB">
        <w:rPr>
          <w:i/>
          <w:kern w:val="1"/>
          <w:lang w:val="nl-NL"/>
        </w:rPr>
        <w:t>(trong đó: phần Bắt buộc: 18 tín chỉ; phần Tự chọn tối thiểu: 12 trong tổng số 27 tín chỉ tự chọn)</w:t>
      </w:r>
      <w:r w:rsidRPr="008E05EB">
        <w:rPr>
          <w:i/>
          <w:spacing w:val="2"/>
          <w:lang w:val="nl-NL"/>
        </w:rPr>
        <w:t>;</w:t>
      </w:r>
    </w:p>
    <w:p w:rsidR="00516723" w:rsidRPr="008E05EB" w:rsidRDefault="00516723" w:rsidP="008E05EB">
      <w:pPr>
        <w:spacing w:before="80" w:line="300" w:lineRule="exact"/>
        <w:ind w:firstLine="720"/>
        <w:jc w:val="both"/>
        <w:rPr>
          <w:spacing w:val="2"/>
          <w:lang w:val="nl-NL"/>
        </w:rPr>
      </w:pPr>
      <w:r w:rsidRPr="008E05EB">
        <w:rPr>
          <w:i/>
          <w:spacing w:val="2"/>
          <w:lang w:val="nl-NL"/>
        </w:rPr>
        <w:t>+ Khối kiến thức bổ trợ:</w:t>
      </w:r>
      <w:r w:rsidRPr="008E05EB">
        <w:rPr>
          <w:spacing w:val="2"/>
          <w:lang w:val="nl-NL"/>
        </w:rPr>
        <w:t xml:space="preserve"> 12/27 tín chỉ tự chọn;</w:t>
      </w:r>
    </w:p>
    <w:p w:rsidR="00516723" w:rsidRPr="008E05EB" w:rsidRDefault="00516723" w:rsidP="008E05EB">
      <w:pPr>
        <w:spacing w:before="80" w:line="300" w:lineRule="exact"/>
        <w:ind w:firstLine="720"/>
        <w:jc w:val="both"/>
        <w:rPr>
          <w:lang w:val="nl-NL"/>
        </w:rPr>
      </w:pPr>
      <w:r w:rsidRPr="008E05EB">
        <w:rPr>
          <w:i/>
          <w:lang w:val="nl-NL"/>
        </w:rPr>
        <w:t>+ Thực tập nghề nghiệp:</w:t>
      </w:r>
      <w:r w:rsidRPr="008E05EB">
        <w:rPr>
          <w:lang w:val="nl-NL"/>
        </w:rPr>
        <w:t xml:space="preserve"> </w:t>
      </w:r>
      <w:r w:rsidRPr="008E05EB">
        <w:rPr>
          <w:b/>
          <w:lang w:val="nl-NL"/>
        </w:rPr>
        <w:t>4</w:t>
      </w:r>
      <w:r w:rsidRPr="008E05EB">
        <w:rPr>
          <w:lang w:val="nl-NL"/>
        </w:rPr>
        <w:t xml:space="preserve"> tín chỉ. </w:t>
      </w:r>
      <w:r w:rsidRPr="008E05EB">
        <w:rPr>
          <w:spacing w:val="2"/>
          <w:lang w:val="nl-NL"/>
        </w:rPr>
        <w:t>Sinh viên đi tập nghề nghiệp theo một trong hai hình thức: Toàn thời gian hoặc Bán thời gian;</w:t>
      </w:r>
    </w:p>
    <w:p w:rsidR="00516723" w:rsidRPr="008E05EB" w:rsidRDefault="00516723" w:rsidP="008E05EB">
      <w:pPr>
        <w:spacing w:before="80" w:line="300" w:lineRule="exact"/>
        <w:ind w:firstLine="720"/>
        <w:jc w:val="both"/>
        <w:rPr>
          <w:lang w:val="pt-BR"/>
        </w:rPr>
      </w:pPr>
      <w:r w:rsidRPr="008E05EB">
        <w:rPr>
          <w:i/>
          <w:spacing w:val="2"/>
          <w:lang w:val="nl-NL"/>
        </w:rPr>
        <w:t xml:space="preserve">+ </w:t>
      </w:r>
      <w:r w:rsidRPr="008E05EB">
        <w:rPr>
          <w:i/>
          <w:lang w:val="pt-BR"/>
        </w:rPr>
        <w:t>Thực tập làm Khóa luận cuối khóa:</w:t>
      </w:r>
      <w:r w:rsidRPr="008E05EB">
        <w:rPr>
          <w:lang w:val="pt-BR"/>
        </w:rPr>
        <w:t xml:space="preserve"> </w:t>
      </w:r>
      <w:r w:rsidRPr="008E05EB">
        <w:rPr>
          <w:b/>
          <w:lang w:val="pt-BR"/>
        </w:rPr>
        <w:t>7</w:t>
      </w:r>
      <w:r w:rsidRPr="008E05EB">
        <w:rPr>
          <w:lang w:val="pt-BR"/>
        </w:rPr>
        <w:t xml:space="preserve"> tín chỉ. Sinh viên đã hoàn thành các học phần thuộc các khối kiến thức theo yêu cầu của Chương trình đào tạo. </w:t>
      </w:r>
    </w:p>
    <w:p w:rsidR="007464C2" w:rsidRDefault="007464C2">
      <w:pPr>
        <w:rPr>
          <w:b/>
          <w:lang w:val="pt-BR"/>
        </w:rPr>
      </w:pPr>
    </w:p>
    <w:sectPr w:rsidR="007464C2" w:rsidSect="006F7905">
      <w:footerReference w:type="even" r:id="rId10"/>
      <w:footerReference w:type="default" r:id="rId11"/>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D1" w:rsidRDefault="00DD5FD1">
      <w:r>
        <w:separator/>
      </w:r>
    </w:p>
  </w:endnote>
  <w:endnote w:type="continuationSeparator" w:id="0">
    <w:p w:rsidR="00DD5FD1" w:rsidRDefault="00DD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9B6046">
          <w:rPr>
            <w:noProof/>
            <w:sz w:val="20"/>
            <w:szCs w:val="20"/>
          </w:rPr>
          <w:t>7</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D1" w:rsidRDefault="00DD5FD1">
      <w:r>
        <w:separator/>
      </w:r>
    </w:p>
  </w:footnote>
  <w:footnote w:type="continuationSeparator" w:id="0">
    <w:p w:rsidR="00DD5FD1" w:rsidRDefault="00DD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1CCD"/>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0918"/>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A81"/>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046"/>
    <w:rsid w:val="009B67E0"/>
    <w:rsid w:val="009C1693"/>
    <w:rsid w:val="009C1CE0"/>
    <w:rsid w:val="009C2E06"/>
    <w:rsid w:val="009C3009"/>
    <w:rsid w:val="009C3465"/>
    <w:rsid w:val="009C7656"/>
    <w:rsid w:val="009D2002"/>
    <w:rsid w:val="009E2194"/>
    <w:rsid w:val="009E4DEC"/>
    <w:rsid w:val="009F08DF"/>
    <w:rsid w:val="009F0BCD"/>
    <w:rsid w:val="009F390D"/>
    <w:rsid w:val="009F470E"/>
    <w:rsid w:val="009F58CA"/>
    <w:rsid w:val="00A007D1"/>
    <w:rsid w:val="00A01714"/>
    <w:rsid w:val="00A01FAD"/>
    <w:rsid w:val="00A06608"/>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5FD1"/>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34B"/>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256180608">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7EEB-1569-4EEC-909B-451F2D9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19860</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2021-09-09T01:29:00Z</dcterms:created>
  <dcterms:modified xsi:type="dcterms:W3CDTF">2023-08-08T10:53:00Z</dcterms:modified>
</cp:coreProperties>
</file>